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76A68" w14:textId="4D472108" w:rsidR="00037144" w:rsidRDefault="00037144" w:rsidP="00037144">
      <w:pPr>
        <w:pStyle w:val="TOCHeading"/>
        <w:jc w:val="center"/>
        <w:rPr>
          <w:rFonts w:asciiTheme="minorHAnsi" w:eastAsiaTheme="minorHAnsi" w:hAnsiTheme="minorHAnsi" w:cstheme="minorBidi"/>
          <w:color w:val="auto"/>
          <w:sz w:val="22"/>
          <w:szCs w:val="22"/>
        </w:rPr>
      </w:pPr>
      <w:r>
        <w:rPr>
          <w:noProof/>
        </w:rPr>
        <w:drawing>
          <wp:anchor distT="0" distB="0" distL="114300" distR="114300" simplePos="0" relativeHeight="252675072" behindDoc="0" locked="0" layoutInCell="1" allowOverlap="1" wp14:anchorId="2A656CBE" wp14:editId="1233E6B4">
            <wp:simplePos x="0" y="0"/>
            <wp:positionH relativeFrom="page">
              <wp:align>center</wp:align>
            </wp:positionH>
            <wp:positionV relativeFrom="page">
              <wp:align>center</wp:align>
            </wp:positionV>
            <wp:extent cx="6972278" cy="9155144"/>
            <wp:effectExtent l="0" t="0" r="63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72278" cy="915514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rPr>
        <w:id w:val="853155616"/>
        <w:docPartObj>
          <w:docPartGallery w:val="Table of Contents"/>
          <w:docPartUnique/>
        </w:docPartObj>
      </w:sdtPr>
      <w:sdtEndPr>
        <w:rPr>
          <w:bCs/>
          <w:noProof/>
        </w:rPr>
      </w:sdtEndPr>
      <w:sdtContent>
        <w:p w14:paraId="559DF20B" w14:textId="77777777" w:rsidR="00080E39" w:rsidRDefault="00080E39">
          <w:pPr>
            <w:pStyle w:val="TOCHeading"/>
          </w:pPr>
          <w:r>
            <w:t>Table of Contents</w:t>
          </w:r>
        </w:p>
        <w:p w14:paraId="77B298CC" w14:textId="77777777" w:rsidR="006A2A97" w:rsidRPr="006A2A97" w:rsidRDefault="00080E39">
          <w:pPr>
            <w:pStyle w:val="TOC1"/>
            <w:tabs>
              <w:tab w:val="right" w:leader="dot" w:pos="9350"/>
            </w:tabs>
            <w:rPr>
              <w:rFonts w:eastAsiaTheme="minorEastAsia"/>
              <w:noProof/>
            </w:rPr>
          </w:pPr>
          <w:r w:rsidRPr="006A2A97">
            <w:fldChar w:fldCharType="begin"/>
          </w:r>
          <w:r w:rsidRPr="006A2A97">
            <w:instrText xml:space="preserve"> TOC \o "1-3" \h \z \u </w:instrText>
          </w:r>
          <w:r w:rsidRPr="006A2A97">
            <w:fldChar w:fldCharType="separate"/>
          </w:r>
          <w:hyperlink w:anchor="_Toc433276118" w:history="1">
            <w:r w:rsidR="006A2A97" w:rsidRPr="006A2A97">
              <w:rPr>
                <w:rStyle w:val="Hyperlink"/>
                <w:rFonts w:ascii="Times New Roman" w:hAnsi="Times New Roman" w:cs="Times New Roman"/>
                <w:noProof/>
              </w:rPr>
              <w:t>Acknowledgements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_Toc433276118 \h </w:instrText>
            </w:r>
            <w:r w:rsidR="006A2A97" w:rsidRPr="006A2A97">
              <w:rPr>
                <w:noProof/>
                <w:webHidden/>
              </w:rPr>
            </w:r>
            <w:r w:rsidR="006A2A97" w:rsidRPr="006A2A97">
              <w:rPr>
                <w:noProof/>
                <w:webHidden/>
              </w:rPr>
              <w:fldChar w:fldCharType="separate"/>
            </w:r>
            <w:r w:rsidR="006A2A97" w:rsidRPr="006A2A97">
              <w:rPr>
                <w:noProof/>
                <w:webHidden/>
              </w:rPr>
              <w:t>0</w:t>
            </w:r>
            <w:r w:rsidR="006A2A97" w:rsidRPr="006A2A97">
              <w:rPr>
                <w:noProof/>
                <w:webHidden/>
              </w:rPr>
              <w:fldChar w:fldCharType="end"/>
            </w:r>
          </w:hyperlink>
        </w:p>
        <w:p w14:paraId="199CB9AE" w14:textId="77777777" w:rsidR="006A2A97" w:rsidRPr="006A2A97" w:rsidRDefault="00C81126">
          <w:pPr>
            <w:pStyle w:val="TOC1"/>
            <w:tabs>
              <w:tab w:val="left" w:pos="660"/>
              <w:tab w:val="right" w:leader="dot" w:pos="9350"/>
            </w:tabs>
            <w:rPr>
              <w:rFonts w:eastAsiaTheme="minorEastAsia"/>
              <w:noProof/>
            </w:rPr>
          </w:pPr>
          <w:hyperlink w:anchor="_Toc433276119" w:history="1">
            <w:r w:rsidR="006A2A97" w:rsidRPr="006A2A97">
              <w:rPr>
                <w:rStyle w:val="Hyperlink"/>
                <w:rFonts w:ascii="Times New Roman" w:hAnsi="Times New Roman" w:cs="Times New Roman"/>
                <w:noProof/>
              </w:rPr>
              <w:t>1.0</w:t>
            </w:r>
            <w:r w:rsidR="006A2A97" w:rsidRPr="006A2A97">
              <w:rPr>
                <w:rFonts w:eastAsiaTheme="minorEastAsia"/>
                <w:noProof/>
              </w:rPr>
              <w:tab/>
            </w:r>
            <w:r w:rsidR="006A2A97" w:rsidRPr="006A2A97">
              <w:rPr>
                <w:rStyle w:val="Hyperlink"/>
                <w:rFonts w:ascii="Times New Roman" w:hAnsi="Times New Roman" w:cs="Times New Roman"/>
                <w:noProof/>
              </w:rPr>
              <w:t>Project Description</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_Toc433276119 \h </w:instrText>
            </w:r>
            <w:r w:rsidR="006A2A97" w:rsidRPr="006A2A97">
              <w:rPr>
                <w:noProof/>
                <w:webHidden/>
              </w:rPr>
            </w:r>
            <w:r w:rsidR="006A2A97" w:rsidRPr="006A2A97">
              <w:rPr>
                <w:noProof/>
                <w:webHidden/>
              </w:rPr>
              <w:fldChar w:fldCharType="separate"/>
            </w:r>
            <w:r w:rsidR="006A2A97" w:rsidRPr="006A2A97">
              <w:rPr>
                <w:noProof/>
                <w:webHidden/>
              </w:rPr>
              <w:t>1</w:t>
            </w:r>
            <w:r w:rsidR="006A2A97" w:rsidRPr="006A2A97">
              <w:rPr>
                <w:noProof/>
                <w:webHidden/>
              </w:rPr>
              <w:fldChar w:fldCharType="end"/>
            </w:r>
          </w:hyperlink>
        </w:p>
        <w:p w14:paraId="2C8C0D85" w14:textId="77777777" w:rsidR="006A2A97" w:rsidRPr="006A2A97" w:rsidRDefault="00C81126">
          <w:pPr>
            <w:pStyle w:val="TOC1"/>
            <w:tabs>
              <w:tab w:val="left" w:pos="660"/>
              <w:tab w:val="right" w:leader="dot" w:pos="9350"/>
            </w:tabs>
            <w:rPr>
              <w:rFonts w:eastAsiaTheme="minorEastAsia"/>
              <w:noProof/>
            </w:rPr>
          </w:pPr>
          <w:hyperlink w:anchor="_Toc433276120" w:history="1">
            <w:r w:rsidR="006A2A97" w:rsidRPr="006A2A97">
              <w:rPr>
                <w:rStyle w:val="Hyperlink"/>
                <w:rFonts w:ascii="Times New Roman" w:hAnsi="Times New Roman" w:cs="Times New Roman"/>
                <w:noProof/>
              </w:rPr>
              <w:t>2.0</w:t>
            </w:r>
            <w:r w:rsidR="006A2A97" w:rsidRPr="006A2A97">
              <w:rPr>
                <w:rFonts w:eastAsiaTheme="minorEastAsia"/>
                <w:noProof/>
              </w:rPr>
              <w:tab/>
            </w:r>
            <w:r w:rsidR="006A2A97" w:rsidRPr="006A2A97">
              <w:rPr>
                <w:rStyle w:val="Hyperlink"/>
                <w:rFonts w:ascii="Times New Roman" w:hAnsi="Times New Roman" w:cs="Times New Roman"/>
                <w:noProof/>
              </w:rPr>
              <w:t>Background</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_Toc433276120 \h </w:instrText>
            </w:r>
            <w:r w:rsidR="006A2A97" w:rsidRPr="006A2A97">
              <w:rPr>
                <w:noProof/>
                <w:webHidden/>
              </w:rPr>
            </w:r>
            <w:r w:rsidR="006A2A97" w:rsidRPr="006A2A97">
              <w:rPr>
                <w:noProof/>
                <w:webHidden/>
              </w:rPr>
              <w:fldChar w:fldCharType="separate"/>
            </w:r>
            <w:r w:rsidR="006A2A97" w:rsidRPr="006A2A97">
              <w:rPr>
                <w:noProof/>
                <w:webHidden/>
              </w:rPr>
              <w:t>2</w:t>
            </w:r>
            <w:r w:rsidR="006A2A97" w:rsidRPr="006A2A97">
              <w:rPr>
                <w:noProof/>
                <w:webHidden/>
              </w:rPr>
              <w:fldChar w:fldCharType="end"/>
            </w:r>
          </w:hyperlink>
        </w:p>
        <w:p w14:paraId="13EF81D5" w14:textId="77777777" w:rsidR="006A2A97" w:rsidRPr="006A2A97" w:rsidRDefault="00C81126">
          <w:pPr>
            <w:pStyle w:val="TOC1"/>
            <w:tabs>
              <w:tab w:val="left" w:pos="660"/>
              <w:tab w:val="right" w:leader="dot" w:pos="9350"/>
            </w:tabs>
            <w:rPr>
              <w:rFonts w:eastAsiaTheme="minorEastAsia"/>
              <w:noProof/>
            </w:rPr>
          </w:pPr>
          <w:hyperlink w:anchor="_Toc433276121" w:history="1">
            <w:r w:rsidR="006A2A97" w:rsidRPr="006A2A97">
              <w:rPr>
                <w:rStyle w:val="Hyperlink"/>
                <w:rFonts w:ascii="Times New Roman" w:hAnsi="Times New Roman" w:cs="Times New Roman"/>
                <w:noProof/>
              </w:rPr>
              <w:t>3.0</w:t>
            </w:r>
            <w:r w:rsidR="006A2A97" w:rsidRPr="006A2A97">
              <w:rPr>
                <w:rFonts w:eastAsiaTheme="minorEastAsia"/>
                <w:noProof/>
              </w:rPr>
              <w:tab/>
            </w:r>
            <w:r w:rsidR="006A2A97" w:rsidRPr="006A2A97">
              <w:rPr>
                <w:rStyle w:val="Hyperlink"/>
                <w:rFonts w:ascii="Times New Roman" w:hAnsi="Times New Roman" w:cs="Times New Roman"/>
                <w:noProof/>
              </w:rPr>
              <w:t>Design Alternatives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_Toc433276121 \h </w:instrText>
            </w:r>
            <w:r w:rsidR="006A2A97" w:rsidRPr="006A2A97">
              <w:rPr>
                <w:noProof/>
                <w:webHidden/>
              </w:rPr>
            </w:r>
            <w:r w:rsidR="006A2A97" w:rsidRPr="006A2A97">
              <w:rPr>
                <w:noProof/>
                <w:webHidden/>
              </w:rPr>
              <w:fldChar w:fldCharType="separate"/>
            </w:r>
            <w:r w:rsidR="006A2A97" w:rsidRPr="006A2A97">
              <w:rPr>
                <w:noProof/>
                <w:webHidden/>
              </w:rPr>
              <w:t>3</w:t>
            </w:r>
            <w:r w:rsidR="006A2A97" w:rsidRPr="006A2A97">
              <w:rPr>
                <w:noProof/>
                <w:webHidden/>
              </w:rPr>
              <w:fldChar w:fldCharType="end"/>
            </w:r>
          </w:hyperlink>
        </w:p>
        <w:p w14:paraId="66548C0A" w14:textId="77777777" w:rsidR="006A2A97" w:rsidRPr="006A2A97" w:rsidRDefault="00C81126">
          <w:pPr>
            <w:pStyle w:val="TOC1"/>
            <w:tabs>
              <w:tab w:val="left" w:pos="660"/>
              <w:tab w:val="right" w:leader="dot" w:pos="9350"/>
            </w:tabs>
            <w:rPr>
              <w:rFonts w:eastAsiaTheme="minorEastAsia"/>
              <w:noProof/>
            </w:rPr>
          </w:pPr>
          <w:hyperlink w:anchor="_Toc433276122" w:history="1">
            <w:r w:rsidR="006A2A97" w:rsidRPr="006A2A97">
              <w:rPr>
                <w:rStyle w:val="Hyperlink"/>
                <w:rFonts w:ascii="Times New Roman" w:hAnsi="Times New Roman" w:cs="Times New Roman"/>
                <w:noProof/>
              </w:rPr>
              <w:t>4.0</w:t>
            </w:r>
            <w:r w:rsidR="006A2A97" w:rsidRPr="006A2A97">
              <w:rPr>
                <w:rFonts w:eastAsiaTheme="minorEastAsia"/>
                <w:noProof/>
              </w:rPr>
              <w:tab/>
            </w:r>
            <w:r w:rsidR="006A2A97" w:rsidRPr="006A2A97">
              <w:rPr>
                <w:rStyle w:val="Hyperlink"/>
                <w:rFonts w:ascii="Times New Roman" w:hAnsi="Times New Roman" w:cs="Times New Roman"/>
                <w:noProof/>
              </w:rPr>
              <w:t>Preliminary Schematic Design</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_Toc433276122 \h </w:instrText>
            </w:r>
            <w:r w:rsidR="006A2A97" w:rsidRPr="006A2A97">
              <w:rPr>
                <w:noProof/>
                <w:webHidden/>
              </w:rPr>
            </w:r>
            <w:r w:rsidR="006A2A97" w:rsidRPr="006A2A97">
              <w:rPr>
                <w:noProof/>
                <w:webHidden/>
              </w:rPr>
              <w:fldChar w:fldCharType="separate"/>
            </w:r>
            <w:r w:rsidR="006A2A97" w:rsidRPr="006A2A97">
              <w:rPr>
                <w:noProof/>
                <w:webHidden/>
              </w:rPr>
              <w:t>5</w:t>
            </w:r>
            <w:r w:rsidR="006A2A97" w:rsidRPr="006A2A97">
              <w:rPr>
                <w:noProof/>
                <w:webHidden/>
              </w:rPr>
              <w:fldChar w:fldCharType="end"/>
            </w:r>
          </w:hyperlink>
        </w:p>
        <w:p w14:paraId="548D364C" w14:textId="77777777" w:rsidR="006A2A97" w:rsidRPr="006A2A97" w:rsidRDefault="00C81126">
          <w:pPr>
            <w:pStyle w:val="TOC2"/>
            <w:tabs>
              <w:tab w:val="left" w:pos="880"/>
              <w:tab w:val="right" w:leader="dot" w:pos="9350"/>
            </w:tabs>
            <w:rPr>
              <w:rFonts w:eastAsiaTheme="minorEastAsia"/>
              <w:noProof/>
            </w:rPr>
          </w:pPr>
          <w:hyperlink w:anchor="_Toc433276123" w:history="1">
            <w:r w:rsidR="006A2A97" w:rsidRPr="006A2A97">
              <w:rPr>
                <w:rStyle w:val="Hyperlink"/>
                <w:rFonts w:ascii="Times New Roman" w:hAnsi="Times New Roman" w:cs="Times New Roman"/>
                <w:noProof/>
              </w:rPr>
              <w:t>4.1</w:t>
            </w:r>
            <w:r w:rsidR="006A2A97" w:rsidRPr="006A2A97">
              <w:rPr>
                <w:rFonts w:eastAsiaTheme="minorEastAsia"/>
                <w:noProof/>
              </w:rPr>
              <w:tab/>
            </w:r>
            <w:r w:rsidR="006A2A97" w:rsidRPr="006A2A97">
              <w:rPr>
                <w:rStyle w:val="Hyperlink"/>
                <w:rFonts w:ascii="Times New Roman" w:hAnsi="Times New Roman" w:cs="Times New Roman"/>
                <w:noProof/>
              </w:rPr>
              <w:t>Floor Plan</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_Toc433276123 \h </w:instrText>
            </w:r>
            <w:r w:rsidR="006A2A97" w:rsidRPr="006A2A97">
              <w:rPr>
                <w:noProof/>
                <w:webHidden/>
              </w:rPr>
            </w:r>
            <w:r w:rsidR="006A2A97" w:rsidRPr="006A2A97">
              <w:rPr>
                <w:noProof/>
                <w:webHidden/>
              </w:rPr>
              <w:fldChar w:fldCharType="separate"/>
            </w:r>
            <w:r w:rsidR="006A2A97" w:rsidRPr="006A2A97">
              <w:rPr>
                <w:noProof/>
                <w:webHidden/>
              </w:rPr>
              <w:t>6</w:t>
            </w:r>
            <w:r w:rsidR="006A2A97" w:rsidRPr="006A2A97">
              <w:rPr>
                <w:noProof/>
                <w:webHidden/>
              </w:rPr>
              <w:fldChar w:fldCharType="end"/>
            </w:r>
          </w:hyperlink>
        </w:p>
        <w:p w14:paraId="4868D335" w14:textId="77777777" w:rsidR="006A2A97" w:rsidRPr="006A2A97" w:rsidRDefault="00C81126">
          <w:pPr>
            <w:pStyle w:val="TOC2"/>
            <w:tabs>
              <w:tab w:val="left" w:pos="880"/>
              <w:tab w:val="right" w:leader="dot" w:pos="9350"/>
            </w:tabs>
            <w:rPr>
              <w:rFonts w:eastAsiaTheme="minorEastAsia"/>
              <w:noProof/>
            </w:rPr>
          </w:pPr>
          <w:hyperlink w:anchor="_Toc433276124" w:history="1">
            <w:r w:rsidR="006A2A97" w:rsidRPr="006A2A97">
              <w:rPr>
                <w:rStyle w:val="Hyperlink"/>
                <w:rFonts w:ascii="Times New Roman" w:hAnsi="Times New Roman" w:cs="Times New Roman"/>
                <w:noProof/>
              </w:rPr>
              <w:t>4.2</w:t>
            </w:r>
            <w:r w:rsidR="006A2A97" w:rsidRPr="006A2A97">
              <w:rPr>
                <w:rFonts w:eastAsiaTheme="minorEastAsia"/>
                <w:noProof/>
              </w:rPr>
              <w:tab/>
            </w:r>
            <w:r w:rsidR="006A2A97" w:rsidRPr="006A2A97">
              <w:rPr>
                <w:rStyle w:val="Hyperlink"/>
                <w:rFonts w:ascii="Times New Roman" w:hAnsi="Times New Roman" w:cs="Times New Roman"/>
                <w:noProof/>
              </w:rPr>
              <w:t>Design Loads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_Toc433276124 \h </w:instrText>
            </w:r>
            <w:r w:rsidR="006A2A97" w:rsidRPr="006A2A97">
              <w:rPr>
                <w:noProof/>
                <w:webHidden/>
              </w:rPr>
            </w:r>
            <w:r w:rsidR="006A2A97" w:rsidRPr="006A2A97">
              <w:rPr>
                <w:noProof/>
                <w:webHidden/>
              </w:rPr>
              <w:fldChar w:fldCharType="separate"/>
            </w:r>
            <w:r w:rsidR="006A2A97" w:rsidRPr="006A2A97">
              <w:rPr>
                <w:noProof/>
                <w:webHidden/>
              </w:rPr>
              <w:t>7</w:t>
            </w:r>
            <w:r w:rsidR="006A2A97" w:rsidRPr="006A2A97">
              <w:rPr>
                <w:noProof/>
                <w:webHidden/>
              </w:rPr>
              <w:fldChar w:fldCharType="end"/>
            </w:r>
          </w:hyperlink>
        </w:p>
        <w:p w14:paraId="787B6AAC" w14:textId="77777777" w:rsidR="006A2A97" w:rsidRPr="006A2A97" w:rsidRDefault="00C81126">
          <w:pPr>
            <w:pStyle w:val="TOC3"/>
            <w:tabs>
              <w:tab w:val="left" w:pos="1320"/>
              <w:tab w:val="right" w:leader="dot" w:pos="9350"/>
            </w:tabs>
            <w:rPr>
              <w:rFonts w:eastAsiaTheme="minorEastAsia"/>
              <w:noProof/>
            </w:rPr>
          </w:pPr>
          <w:hyperlink w:anchor="_Toc433276125" w:history="1">
            <w:r w:rsidR="006A2A97" w:rsidRPr="006A2A97">
              <w:rPr>
                <w:rStyle w:val="Hyperlink"/>
                <w:rFonts w:ascii="Times New Roman" w:hAnsi="Times New Roman" w:cs="Times New Roman"/>
                <w:noProof/>
              </w:rPr>
              <w:t>4.2.1</w:t>
            </w:r>
            <w:r w:rsidR="006A2A97" w:rsidRPr="006A2A97">
              <w:rPr>
                <w:rFonts w:eastAsiaTheme="minorEastAsia"/>
                <w:noProof/>
              </w:rPr>
              <w:tab/>
            </w:r>
            <w:r w:rsidR="006A2A97" w:rsidRPr="006A2A97">
              <w:rPr>
                <w:rStyle w:val="Hyperlink"/>
                <w:rFonts w:ascii="Times New Roman" w:hAnsi="Times New Roman" w:cs="Times New Roman"/>
                <w:noProof/>
              </w:rPr>
              <w:t>Live Loads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_Toc433276125 \h </w:instrText>
            </w:r>
            <w:r w:rsidR="006A2A97" w:rsidRPr="006A2A97">
              <w:rPr>
                <w:noProof/>
                <w:webHidden/>
              </w:rPr>
            </w:r>
            <w:r w:rsidR="006A2A97" w:rsidRPr="006A2A97">
              <w:rPr>
                <w:noProof/>
                <w:webHidden/>
              </w:rPr>
              <w:fldChar w:fldCharType="separate"/>
            </w:r>
            <w:r w:rsidR="006A2A97" w:rsidRPr="006A2A97">
              <w:rPr>
                <w:noProof/>
                <w:webHidden/>
              </w:rPr>
              <w:t>7</w:t>
            </w:r>
            <w:r w:rsidR="006A2A97" w:rsidRPr="006A2A97">
              <w:rPr>
                <w:noProof/>
                <w:webHidden/>
              </w:rPr>
              <w:fldChar w:fldCharType="end"/>
            </w:r>
          </w:hyperlink>
        </w:p>
        <w:p w14:paraId="31B84132" w14:textId="77777777" w:rsidR="006A2A97" w:rsidRPr="006A2A97" w:rsidRDefault="00C81126">
          <w:pPr>
            <w:pStyle w:val="TOC3"/>
            <w:tabs>
              <w:tab w:val="left" w:pos="1320"/>
              <w:tab w:val="right" w:leader="dot" w:pos="9350"/>
            </w:tabs>
            <w:rPr>
              <w:rFonts w:eastAsiaTheme="minorEastAsia"/>
              <w:noProof/>
            </w:rPr>
          </w:pPr>
          <w:hyperlink w:anchor="_Toc433276126" w:history="1">
            <w:r w:rsidR="006A2A97" w:rsidRPr="006A2A97">
              <w:rPr>
                <w:rStyle w:val="Hyperlink"/>
                <w:rFonts w:ascii="Times New Roman" w:hAnsi="Times New Roman" w:cs="Times New Roman"/>
                <w:noProof/>
              </w:rPr>
              <w:t>4.2.2</w:t>
            </w:r>
            <w:r w:rsidR="006A2A97" w:rsidRPr="006A2A97">
              <w:rPr>
                <w:rFonts w:eastAsiaTheme="minorEastAsia"/>
                <w:noProof/>
              </w:rPr>
              <w:tab/>
            </w:r>
            <w:r w:rsidR="006A2A97" w:rsidRPr="006A2A97">
              <w:rPr>
                <w:rStyle w:val="Hyperlink"/>
                <w:rFonts w:ascii="Times New Roman" w:hAnsi="Times New Roman" w:cs="Times New Roman"/>
                <w:noProof/>
              </w:rPr>
              <w:t>Dead Loads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_Toc433276126 \h </w:instrText>
            </w:r>
            <w:r w:rsidR="006A2A97" w:rsidRPr="006A2A97">
              <w:rPr>
                <w:noProof/>
                <w:webHidden/>
              </w:rPr>
            </w:r>
            <w:r w:rsidR="006A2A97" w:rsidRPr="006A2A97">
              <w:rPr>
                <w:noProof/>
                <w:webHidden/>
              </w:rPr>
              <w:fldChar w:fldCharType="separate"/>
            </w:r>
            <w:r w:rsidR="006A2A97" w:rsidRPr="006A2A97">
              <w:rPr>
                <w:noProof/>
                <w:webHidden/>
              </w:rPr>
              <w:t>7</w:t>
            </w:r>
            <w:r w:rsidR="006A2A97" w:rsidRPr="006A2A97">
              <w:rPr>
                <w:noProof/>
                <w:webHidden/>
              </w:rPr>
              <w:fldChar w:fldCharType="end"/>
            </w:r>
          </w:hyperlink>
        </w:p>
        <w:p w14:paraId="04A9E69F" w14:textId="77777777" w:rsidR="006A2A97" w:rsidRPr="006A2A97" w:rsidRDefault="00C81126">
          <w:pPr>
            <w:pStyle w:val="TOC3"/>
            <w:tabs>
              <w:tab w:val="left" w:pos="1320"/>
              <w:tab w:val="right" w:leader="dot" w:pos="9350"/>
            </w:tabs>
            <w:rPr>
              <w:rFonts w:eastAsiaTheme="minorEastAsia"/>
              <w:noProof/>
            </w:rPr>
          </w:pPr>
          <w:hyperlink w:anchor="_Toc433276127" w:history="1">
            <w:r w:rsidR="006A2A97" w:rsidRPr="006A2A97">
              <w:rPr>
                <w:rStyle w:val="Hyperlink"/>
                <w:rFonts w:ascii="Times New Roman" w:hAnsi="Times New Roman" w:cs="Times New Roman"/>
                <w:noProof/>
              </w:rPr>
              <w:t>4.2.3</w:t>
            </w:r>
            <w:r w:rsidR="006A2A97" w:rsidRPr="006A2A97">
              <w:rPr>
                <w:rFonts w:eastAsiaTheme="minorEastAsia"/>
                <w:noProof/>
              </w:rPr>
              <w:tab/>
            </w:r>
            <w:r w:rsidR="006A2A97" w:rsidRPr="006A2A97">
              <w:rPr>
                <w:rStyle w:val="Hyperlink"/>
                <w:rFonts w:ascii="Times New Roman" w:hAnsi="Times New Roman" w:cs="Times New Roman"/>
                <w:noProof/>
              </w:rPr>
              <w:t>Snow Loads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_Toc433276127 \h </w:instrText>
            </w:r>
            <w:r w:rsidR="006A2A97" w:rsidRPr="006A2A97">
              <w:rPr>
                <w:noProof/>
                <w:webHidden/>
              </w:rPr>
            </w:r>
            <w:r w:rsidR="006A2A97" w:rsidRPr="006A2A97">
              <w:rPr>
                <w:noProof/>
                <w:webHidden/>
              </w:rPr>
              <w:fldChar w:fldCharType="separate"/>
            </w:r>
            <w:r w:rsidR="006A2A97" w:rsidRPr="006A2A97">
              <w:rPr>
                <w:noProof/>
                <w:webHidden/>
              </w:rPr>
              <w:t>7</w:t>
            </w:r>
            <w:r w:rsidR="006A2A97" w:rsidRPr="006A2A97">
              <w:rPr>
                <w:noProof/>
                <w:webHidden/>
              </w:rPr>
              <w:fldChar w:fldCharType="end"/>
            </w:r>
          </w:hyperlink>
        </w:p>
        <w:p w14:paraId="050111DF" w14:textId="77777777" w:rsidR="006A2A97" w:rsidRPr="006A2A97" w:rsidRDefault="00C81126">
          <w:pPr>
            <w:pStyle w:val="TOC3"/>
            <w:tabs>
              <w:tab w:val="left" w:pos="1320"/>
              <w:tab w:val="right" w:leader="dot" w:pos="9350"/>
            </w:tabs>
            <w:rPr>
              <w:rFonts w:eastAsiaTheme="minorEastAsia"/>
              <w:noProof/>
            </w:rPr>
          </w:pPr>
          <w:hyperlink w:anchor="_Toc433276128" w:history="1">
            <w:r w:rsidR="006A2A97" w:rsidRPr="006A2A97">
              <w:rPr>
                <w:rStyle w:val="Hyperlink"/>
                <w:rFonts w:ascii="Times New Roman" w:hAnsi="Times New Roman" w:cs="Times New Roman"/>
                <w:noProof/>
              </w:rPr>
              <w:t>4.2.4</w:t>
            </w:r>
            <w:r w:rsidR="006A2A97" w:rsidRPr="006A2A97">
              <w:rPr>
                <w:rFonts w:eastAsiaTheme="minorEastAsia"/>
                <w:noProof/>
              </w:rPr>
              <w:tab/>
            </w:r>
            <w:r w:rsidR="006A2A97" w:rsidRPr="006A2A97">
              <w:rPr>
                <w:rStyle w:val="Hyperlink"/>
                <w:rFonts w:ascii="Times New Roman" w:hAnsi="Times New Roman" w:cs="Times New Roman"/>
                <w:noProof/>
              </w:rPr>
              <w:t>Seismic Loads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_Toc433276128 \h </w:instrText>
            </w:r>
            <w:r w:rsidR="006A2A97" w:rsidRPr="006A2A97">
              <w:rPr>
                <w:noProof/>
                <w:webHidden/>
              </w:rPr>
            </w:r>
            <w:r w:rsidR="006A2A97" w:rsidRPr="006A2A97">
              <w:rPr>
                <w:noProof/>
                <w:webHidden/>
              </w:rPr>
              <w:fldChar w:fldCharType="separate"/>
            </w:r>
            <w:r w:rsidR="006A2A97" w:rsidRPr="006A2A97">
              <w:rPr>
                <w:noProof/>
                <w:webHidden/>
              </w:rPr>
              <w:t>7</w:t>
            </w:r>
            <w:r w:rsidR="006A2A97" w:rsidRPr="006A2A97">
              <w:rPr>
                <w:noProof/>
                <w:webHidden/>
              </w:rPr>
              <w:fldChar w:fldCharType="end"/>
            </w:r>
          </w:hyperlink>
        </w:p>
        <w:p w14:paraId="15173CA8" w14:textId="77777777" w:rsidR="006A2A97" w:rsidRPr="006A2A97" w:rsidRDefault="00C81126">
          <w:pPr>
            <w:pStyle w:val="TOC3"/>
            <w:tabs>
              <w:tab w:val="left" w:pos="1320"/>
              <w:tab w:val="right" w:leader="dot" w:pos="9350"/>
            </w:tabs>
            <w:rPr>
              <w:rFonts w:eastAsiaTheme="minorEastAsia"/>
              <w:noProof/>
            </w:rPr>
          </w:pPr>
          <w:hyperlink w:anchor="_Toc433276129" w:history="1">
            <w:r w:rsidR="006A2A97" w:rsidRPr="006A2A97">
              <w:rPr>
                <w:rStyle w:val="Hyperlink"/>
                <w:rFonts w:ascii="Times New Roman" w:hAnsi="Times New Roman" w:cs="Times New Roman"/>
                <w:noProof/>
              </w:rPr>
              <w:t>4.2.5</w:t>
            </w:r>
            <w:r w:rsidR="006A2A97" w:rsidRPr="006A2A97">
              <w:rPr>
                <w:rFonts w:eastAsiaTheme="minorEastAsia"/>
                <w:noProof/>
              </w:rPr>
              <w:tab/>
            </w:r>
            <w:r w:rsidR="006A2A97" w:rsidRPr="006A2A97">
              <w:rPr>
                <w:rStyle w:val="Hyperlink"/>
                <w:rFonts w:ascii="Times New Roman" w:hAnsi="Times New Roman" w:cs="Times New Roman"/>
                <w:noProof/>
              </w:rPr>
              <w:t>Wind Loads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_Toc433276129 \h </w:instrText>
            </w:r>
            <w:r w:rsidR="006A2A97" w:rsidRPr="006A2A97">
              <w:rPr>
                <w:noProof/>
                <w:webHidden/>
              </w:rPr>
            </w:r>
            <w:r w:rsidR="006A2A97" w:rsidRPr="006A2A97">
              <w:rPr>
                <w:noProof/>
                <w:webHidden/>
              </w:rPr>
              <w:fldChar w:fldCharType="separate"/>
            </w:r>
            <w:r w:rsidR="006A2A97" w:rsidRPr="006A2A97">
              <w:rPr>
                <w:noProof/>
                <w:webHidden/>
              </w:rPr>
              <w:t>8</w:t>
            </w:r>
            <w:r w:rsidR="006A2A97" w:rsidRPr="006A2A97">
              <w:rPr>
                <w:noProof/>
                <w:webHidden/>
              </w:rPr>
              <w:fldChar w:fldCharType="end"/>
            </w:r>
          </w:hyperlink>
        </w:p>
        <w:p w14:paraId="377EA5B0" w14:textId="77777777" w:rsidR="006A2A97" w:rsidRPr="006A2A97" w:rsidRDefault="00C81126">
          <w:pPr>
            <w:pStyle w:val="TOC2"/>
            <w:tabs>
              <w:tab w:val="left" w:pos="880"/>
              <w:tab w:val="right" w:leader="dot" w:pos="9350"/>
            </w:tabs>
            <w:rPr>
              <w:rFonts w:eastAsiaTheme="minorEastAsia"/>
              <w:noProof/>
            </w:rPr>
          </w:pPr>
          <w:hyperlink w:anchor="_Toc433276130" w:history="1">
            <w:r w:rsidR="006A2A97" w:rsidRPr="006A2A97">
              <w:rPr>
                <w:rStyle w:val="Hyperlink"/>
                <w:rFonts w:ascii="Times New Roman" w:hAnsi="Times New Roman" w:cs="Times New Roman"/>
                <w:noProof/>
              </w:rPr>
              <w:t>4.3</w:t>
            </w:r>
            <w:r w:rsidR="006A2A97" w:rsidRPr="006A2A97">
              <w:rPr>
                <w:rFonts w:eastAsiaTheme="minorEastAsia"/>
                <w:noProof/>
              </w:rPr>
              <w:tab/>
            </w:r>
            <w:r w:rsidR="006A2A97" w:rsidRPr="006A2A97">
              <w:rPr>
                <w:rStyle w:val="Hyperlink"/>
                <w:rFonts w:ascii="Times New Roman" w:hAnsi="Times New Roman" w:cs="Times New Roman"/>
                <w:noProof/>
              </w:rPr>
              <w:t>Structural Members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_Toc433276130 \h </w:instrText>
            </w:r>
            <w:r w:rsidR="006A2A97" w:rsidRPr="006A2A97">
              <w:rPr>
                <w:noProof/>
                <w:webHidden/>
              </w:rPr>
            </w:r>
            <w:r w:rsidR="006A2A97" w:rsidRPr="006A2A97">
              <w:rPr>
                <w:noProof/>
                <w:webHidden/>
              </w:rPr>
              <w:fldChar w:fldCharType="separate"/>
            </w:r>
            <w:r w:rsidR="006A2A97" w:rsidRPr="006A2A97">
              <w:rPr>
                <w:noProof/>
                <w:webHidden/>
              </w:rPr>
              <w:t>10</w:t>
            </w:r>
            <w:r w:rsidR="006A2A97" w:rsidRPr="006A2A97">
              <w:rPr>
                <w:noProof/>
                <w:webHidden/>
              </w:rPr>
              <w:fldChar w:fldCharType="end"/>
            </w:r>
          </w:hyperlink>
        </w:p>
        <w:p w14:paraId="10A734AC" w14:textId="77777777" w:rsidR="006A2A97" w:rsidRPr="006A2A97" w:rsidRDefault="00C81126">
          <w:pPr>
            <w:pStyle w:val="TOC3"/>
            <w:tabs>
              <w:tab w:val="left" w:pos="1320"/>
              <w:tab w:val="right" w:leader="dot" w:pos="9350"/>
            </w:tabs>
            <w:rPr>
              <w:rFonts w:eastAsiaTheme="minorEastAsia"/>
              <w:noProof/>
            </w:rPr>
          </w:pPr>
          <w:hyperlink w:anchor="_Toc433276131" w:history="1">
            <w:r w:rsidR="006A2A97" w:rsidRPr="006A2A97">
              <w:rPr>
                <w:rStyle w:val="Hyperlink"/>
                <w:rFonts w:ascii="Times New Roman" w:hAnsi="Times New Roman" w:cs="Times New Roman"/>
                <w:noProof/>
              </w:rPr>
              <w:t>4.3.1</w:t>
            </w:r>
            <w:r w:rsidR="006A2A97" w:rsidRPr="006A2A97">
              <w:rPr>
                <w:rFonts w:eastAsiaTheme="minorEastAsia"/>
                <w:noProof/>
              </w:rPr>
              <w:tab/>
            </w:r>
            <w:r w:rsidR="006A2A97" w:rsidRPr="006A2A97">
              <w:rPr>
                <w:rStyle w:val="Hyperlink"/>
                <w:rFonts w:ascii="Times New Roman" w:hAnsi="Times New Roman" w:cs="Times New Roman"/>
                <w:noProof/>
              </w:rPr>
              <w:t>Floor Slabs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_Toc433276131 \h </w:instrText>
            </w:r>
            <w:r w:rsidR="006A2A97" w:rsidRPr="006A2A97">
              <w:rPr>
                <w:noProof/>
                <w:webHidden/>
              </w:rPr>
            </w:r>
            <w:r w:rsidR="006A2A97" w:rsidRPr="006A2A97">
              <w:rPr>
                <w:noProof/>
                <w:webHidden/>
              </w:rPr>
              <w:fldChar w:fldCharType="separate"/>
            </w:r>
            <w:r w:rsidR="006A2A97" w:rsidRPr="006A2A97">
              <w:rPr>
                <w:noProof/>
                <w:webHidden/>
              </w:rPr>
              <w:t>10</w:t>
            </w:r>
            <w:r w:rsidR="006A2A97" w:rsidRPr="006A2A97">
              <w:rPr>
                <w:noProof/>
                <w:webHidden/>
              </w:rPr>
              <w:fldChar w:fldCharType="end"/>
            </w:r>
          </w:hyperlink>
        </w:p>
        <w:p w14:paraId="799C54E4" w14:textId="77777777" w:rsidR="006A2A97" w:rsidRPr="006A2A97" w:rsidRDefault="00C81126">
          <w:pPr>
            <w:pStyle w:val="TOC3"/>
            <w:tabs>
              <w:tab w:val="left" w:pos="1320"/>
              <w:tab w:val="right" w:leader="dot" w:pos="9350"/>
            </w:tabs>
            <w:rPr>
              <w:rFonts w:eastAsiaTheme="minorEastAsia"/>
              <w:noProof/>
            </w:rPr>
          </w:pPr>
          <w:hyperlink w:anchor="_Toc433276132" w:history="1">
            <w:r w:rsidR="006A2A97" w:rsidRPr="006A2A97">
              <w:rPr>
                <w:rStyle w:val="Hyperlink"/>
                <w:rFonts w:ascii="Times New Roman" w:hAnsi="Times New Roman" w:cs="Times New Roman"/>
                <w:noProof/>
              </w:rPr>
              <w:t>4.3.2</w:t>
            </w:r>
            <w:r w:rsidR="006A2A97" w:rsidRPr="006A2A97">
              <w:rPr>
                <w:rFonts w:eastAsiaTheme="minorEastAsia"/>
                <w:noProof/>
              </w:rPr>
              <w:tab/>
            </w:r>
            <w:r w:rsidR="006A2A97" w:rsidRPr="006A2A97">
              <w:rPr>
                <w:rStyle w:val="Hyperlink"/>
                <w:rFonts w:ascii="Times New Roman" w:hAnsi="Times New Roman" w:cs="Times New Roman"/>
                <w:noProof/>
              </w:rPr>
              <w:t>Girders/Beams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_Toc433276132 \h </w:instrText>
            </w:r>
            <w:r w:rsidR="006A2A97" w:rsidRPr="006A2A97">
              <w:rPr>
                <w:noProof/>
                <w:webHidden/>
              </w:rPr>
            </w:r>
            <w:r w:rsidR="006A2A97" w:rsidRPr="006A2A97">
              <w:rPr>
                <w:noProof/>
                <w:webHidden/>
              </w:rPr>
              <w:fldChar w:fldCharType="separate"/>
            </w:r>
            <w:r w:rsidR="006A2A97" w:rsidRPr="006A2A97">
              <w:rPr>
                <w:noProof/>
                <w:webHidden/>
              </w:rPr>
              <w:t>11</w:t>
            </w:r>
            <w:r w:rsidR="006A2A97" w:rsidRPr="006A2A97">
              <w:rPr>
                <w:noProof/>
                <w:webHidden/>
              </w:rPr>
              <w:fldChar w:fldCharType="end"/>
            </w:r>
          </w:hyperlink>
        </w:p>
        <w:p w14:paraId="7D71A7AF" w14:textId="77777777" w:rsidR="006A2A97" w:rsidRPr="006A2A97" w:rsidRDefault="00C81126">
          <w:pPr>
            <w:pStyle w:val="TOC3"/>
            <w:tabs>
              <w:tab w:val="left" w:pos="1320"/>
              <w:tab w:val="right" w:leader="dot" w:pos="9350"/>
            </w:tabs>
            <w:rPr>
              <w:rFonts w:eastAsiaTheme="minorEastAsia"/>
              <w:noProof/>
            </w:rPr>
          </w:pPr>
          <w:hyperlink w:anchor="_Toc433276133" w:history="1">
            <w:r w:rsidR="006A2A97" w:rsidRPr="006A2A97">
              <w:rPr>
                <w:rStyle w:val="Hyperlink"/>
                <w:rFonts w:ascii="Times New Roman" w:hAnsi="Times New Roman" w:cs="Times New Roman"/>
                <w:noProof/>
              </w:rPr>
              <w:t>4.3.3</w:t>
            </w:r>
            <w:r w:rsidR="006A2A97" w:rsidRPr="006A2A97">
              <w:rPr>
                <w:rFonts w:eastAsiaTheme="minorEastAsia"/>
                <w:noProof/>
              </w:rPr>
              <w:tab/>
            </w:r>
            <w:r w:rsidR="006A2A97" w:rsidRPr="006A2A97">
              <w:rPr>
                <w:rStyle w:val="Hyperlink"/>
                <w:rFonts w:ascii="Times New Roman" w:hAnsi="Times New Roman" w:cs="Times New Roman"/>
                <w:noProof/>
              </w:rPr>
              <w:t>Columns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_Toc433276133 \h </w:instrText>
            </w:r>
            <w:r w:rsidR="006A2A97" w:rsidRPr="006A2A97">
              <w:rPr>
                <w:noProof/>
                <w:webHidden/>
              </w:rPr>
            </w:r>
            <w:r w:rsidR="006A2A97" w:rsidRPr="006A2A97">
              <w:rPr>
                <w:noProof/>
                <w:webHidden/>
              </w:rPr>
              <w:fldChar w:fldCharType="separate"/>
            </w:r>
            <w:r w:rsidR="006A2A97" w:rsidRPr="006A2A97">
              <w:rPr>
                <w:noProof/>
                <w:webHidden/>
              </w:rPr>
              <w:t>12</w:t>
            </w:r>
            <w:r w:rsidR="006A2A97" w:rsidRPr="006A2A97">
              <w:rPr>
                <w:noProof/>
                <w:webHidden/>
              </w:rPr>
              <w:fldChar w:fldCharType="end"/>
            </w:r>
          </w:hyperlink>
        </w:p>
        <w:p w14:paraId="0C3AE455" w14:textId="77777777" w:rsidR="006A2A97" w:rsidRPr="006A2A97" w:rsidRDefault="00C81126">
          <w:pPr>
            <w:pStyle w:val="TOC3"/>
            <w:tabs>
              <w:tab w:val="left" w:pos="1320"/>
              <w:tab w:val="right" w:leader="dot" w:pos="9350"/>
            </w:tabs>
            <w:rPr>
              <w:rFonts w:eastAsiaTheme="minorEastAsia"/>
              <w:noProof/>
            </w:rPr>
          </w:pPr>
          <w:hyperlink w:anchor="_Toc433276134" w:history="1">
            <w:r w:rsidR="006A2A97" w:rsidRPr="006A2A97">
              <w:rPr>
                <w:rStyle w:val="Hyperlink"/>
                <w:rFonts w:ascii="Times New Roman" w:hAnsi="Times New Roman" w:cs="Times New Roman"/>
                <w:noProof/>
              </w:rPr>
              <w:t>4.3.4</w:t>
            </w:r>
            <w:r w:rsidR="006A2A97" w:rsidRPr="006A2A97">
              <w:rPr>
                <w:rFonts w:eastAsiaTheme="minorEastAsia"/>
                <w:noProof/>
              </w:rPr>
              <w:tab/>
            </w:r>
            <w:r w:rsidR="006A2A97" w:rsidRPr="006A2A97">
              <w:rPr>
                <w:rStyle w:val="Hyperlink"/>
                <w:rFonts w:ascii="Times New Roman" w:hAnsi="Times New Roman" w:cs="Times New Roman"/>
                <w:noProof/>
              </w:rPr>
              <w:t>Basic Connections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_Toc433276134 \h </w:instrText>
            </w:r>
            <w:r w:rsidR="006A2A97" w:rsidRPr="006A2A97">
              <w:rPr>
                <w:noProof/>
                <w:webHidden/>
              </w:rPr>
            </w:r>
            <w:r w:rsidR="006A2A97" w:rsidRPr="006A2A97">
              <w:rPr>
                <w:noProof/>
                <w:webHidden/>
              </w:rPr>
              <w:fldChar w:fldCharType="separate"/>
            </w:r>
            <w:r w:rsidR="006A2A97" w:rsidRPr="006A2A97">
              <w:rPr>
                <w:noProof/>
                <w:webHidden/>
              </w:rPr>
              <w:t>13</w:t>
            </w:r>
            <w:r w:rsidR="006A2A97" w:rsidRPr="006A2A97">
              <w:rPr>
                <w:noProof/>
                <w:webHidden/>
              </w:rPr>
              <w:fldChar w:fldCharType="end"/>
            </w:r>
          </w:hyperlink>
        </w:p>
        <w:p w14:paraId="4A5638D1" w14:textId="77777777" w:rsidR="006A2A97" w:rsidRPr="006A2A97" w:rsidRDefault="00C81126">
          <w:pPr>
            <w:pStyle w:val="TOC3"/>
            <w:tabs>
              <w:tab w:val="left" w:pos="1320"/>
              <w:tab w:val="right" w:leader="dot" w:pos="9350"/>
            </w:tabs>
            <w:rPr>
              <w:rFonts w:eastAsiaTheme="minorEastAsia"/>
              <w:noProof/>
            </w:rPr>
          </w:pPr>
          <w:hyperlink w:anchor="_Toc433276135" w:history="1">
            <w:r w:rsidR="006A2A97" w:rsidRPr="006A2A97">
              <w:rPr>
                <w:rStyle w:val="Hyperlink"/>
                <w:rFonts w:ascii="Times New Roman" w:hAnsi="Times New Roman" w:cs="Times New Roman"/>
                <w:noProof/>
              </w:rPr>
              <w:t>4.3.5</w:t>
            </w:r>
            <w:r w:rsidR="006A2A97" w:rsidRPr="006A2A97">
              <w:rPr>
                <w:rFonts w:eastAsiaTheme="minorEastAsia"/>
                <w:noProof/>
              </w:rPr>
              <w:tab/>
            </w:r>
            <w:r w:rsidR="006A2A97" w:rsidRPr="006A2A97">
              <w:rPr>
                <w:rStyle w:val="Hyperlink"/>
                <w:rFonts w:ascii="Times New Roman" w:hAnsi="Times New Roman" w:cs="Times New Roman"/>
                <w:noProof/>
              </w:rPr>
              <w:t>Cross Bracing</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_Toc433276135 \h </w:instrText>
            </w:r>
            <w:r w:rsidR="006A2A97" w:rsidRPr="006A2A97">
              <w:rPr>
                <w:noProof/>
                <w:webHidden/>
              </w:rPr>
            </w:r>
            <w:r w:rsidR="006A2A97" w:rsidRPr="006A2A97">
              <w:rPr>
                <w:noProof/>
                <w:webHidden/>
              </w:rPr>
              <w:fldChar w:fldCharType="separate"/>
            </w:r>
            <w:r w:rsidR="006A2A97" w:rsidRPr="006A2A97">
              <w:rPr>
                <w:noProof/>
                <w:webHidden/>
              </w:rPr>
              <w:t>13</w:t>
            </w:r>
            <w:r w:rsidR="006A2A97" w:rsidRPr="006A2A97">
              <w:rPr>
                <w:noProof/>
                <w:webHidden/>
              </w:rPr>
              <w:fldChar w:fldCharType="end"/>
            </w:r>
          </w:hyperlink>
        </w:p>
        <w:p w14:paraId="68CE7CA5" w14:textId="77777777" w:rsidR="006A2A97" w:rsidRPr="006A2A97" w:rsidRDefault="00C81126">
          <w:pPr>
            <w:pStyle w:val="TOC3"/>
            <w:tabs>
              <w:tab w:val="left" w:pos="1320"/>
              <w:tab w:val="right" w:leader="dot" w:pos="9350"/>
            </w:tabs>
            <w:rPr>
              <w:rFonts w:eastAsiaTheme="minorEastAsia"/>
              <w:noProof/>
            </w:rPr>
          </w:pPr>
          <w:hyperlink w:anchor="_Toc433276136" w:history="1">
            <w:r w:rsidR="006A2A97" w:rsidRPr="006A2A97">
              <w:rPr>
                <w:rStyle w:val="Hyperlink"/>
                <w:rFonts w:ascii="Times New Roman" w:hAnsi="Times New Roman" w:cs="Times New Roman"/>
                <w:noProof/>
              </w:rPr>
              <w:t>4.3.6</w:t>
            </w:r>
            <w:r w:rsidR="006A2A97" w:rsidRPr="006A2A97">
              <w:rPr>
                <w:rFonts w:eastAsiaTheme="minorEastAsia"/>
                <w:noProof/>
              </w:rPr>
              <w:tab/>
            </w:r>
            <w:r w:rsidR="006A2A97" w:rsidRPr="006A2A97">
              <w:rPr>
                <w:rStyle w:val="Hyperlink"/>
                <w:rFonts w:ascii="Times New Roman" w:hAnsi="Times New Roman" w:cs="Times New Roman"/>
                <w:noProof/>
              </w:rPr>
              <w:t>Shear Walls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_Toc433276136 \h </w:instrText>
            </w:r>
            <w:r w:rsidR="006A2A97" w:rsidRPr="006A2A97">
              <w:rPr>
                <w:noProof/>
                <w:webHidden/>
              </w:rPr>
            </w:r>
            <w:r w:rsidR="006A2A97" w:rsidRPr="006A2A97">
              <w:rPr>
                <w:noProof/>
                <w:webHidden/>
              </w:rPr>
              <w:fldChar w:fldCharType="separate"/>
            </w:r>
            <w:r w:rsidR="006A2A97" w:rsidRPr="006A2A97">
              <w:rPr>
                <w:noProof/>
                <w:webHidden/>
              </w:rPr>
              <w:t>13</w:t>
            </w:r>
            <w:r w:rsidR="006A2A97" w:rsidRPr="006A2A97">
              <w:rPr>
                <w:noProof/>
                <w:webHidden/>
              </w:rPr>
              <w:fldChar w:fldCharType="end"/>
            </w:r>
          </w:hyperlink>
        </w:p>
        <w:p w14:paraId="5490B429" w14:textId="77777777" w:rsidR="006A2A97" w:rsidRPr="006A2A97" w:rsidRDefault="00C81126">
          <w:pPr>
            <w:pStyle w:val="TOC1"/>
            <w:tabs>
              <w:tab w:val="left" w:pos="660"/>
              <w:tab w:val="right" w:leader="dot" w:pos="9350"/>
            </w:tabs>
            <w:rPr>
              <w:rFonts w:eastAsiaTheme="minorEastAsia"/>
              <w:noProof/>
            </w:rPr>
          </w:pPr>
          <w:hyperlink w:anchor="_Toc433276137" w:history="1">
            <w:r w:rsidR="006A2A97" w:rsidRPr="006A2A97">
              <w:rPr>
                <w:rStyle w:val="Hyperlink"/>
                <w:rFonts w:ascii="Times New Roman" w:hAnsi="Times New Roman" w:cs="Times New Roman"/>
                <w:noProof/>
              </w:rPr>
              <w:t>5.0</w:t>
            </w:r>
            <w:r w:rsidR="006A2A97" w:rsidRPr="006A2A97">
              <w:rPr>
                <w:rFonts w:eastAsiaTheme="minorEastAsia"/>
                <w:noProof/>
              </w:rPr>
              <w:tab/>
            </w:r>
            <w:r w:rsidR="006A2A97" w:rsidRPr="006A2A97">
              <w:rPr>
                <w:rStyle w:val="Hyperlink"/>
                <w:rFonts w:ascii="Times New Roman" w:hAnsi="Times New Roman" w:cs="Times New Roman"/>
                <w:noProof/>
              </w:rPr>
              <w:t>References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_Toc433276137 \h </w:instrText>
            </w:r>
            <w:r w:rsidR="006A2A97" w:rsidRPr="006A2A97">
              <w:rPr>
                <w:noProof/>
                <w:webHidden/>
              </w:rPr>
            </w:r>
            <w:r w:rsidR="006A2A97" w:rsidRPr="006A2A97">
              <w:rPr>
                <w:noProof/>
                <w:webHidden/>
              </w:rPr>
              <w:fldChar w:fldCharType="separate"/>
            </w:r>
            <w:r w:rsidR="006A2A97" w:rsidRPr="006A2A97">
              <w:rPr>
                <w:noProof/>
                <w:webHidden/>
              </w:rPr>
              <w:t>14</w:t>
            </w:r>
            <w:r w:rsidR="006A2A97" w:rsidRPr="006A2A97">
              <w:rPr>
                <w:noProof/>
                <w:webHidden/>
              </w:rPr>
              <w:fldChar w:fldCharType="end"/>
            </w:r>
          </w:hyperlink>
        </w:p>
        <w:p w14:paraId="4E5C6A27" w14:textId="77777777" w:rsidR="006A2A97" w:rsidRPr="006A2A97" w:rsidRDefault="00C81126">
          <w:pPr>
            <w:pStyle w:val="TOC1"/>
            <w:tabs>
              <w:tab w:val="left" w:pos="660"/>
              <w:tab w:val="right" w:leader="dot" w:pos="9350"/>
            </w:tabs>
            <w:rPr>
              <w:rFonts w:eastAsiaTheme="minorEastAsia"/>
              <w:noProof/>
            </w:rPr>
          </w:pPr>
          <w:hyperlink w:anchor="_Toc433276138" w:history="1">
            <w:r w:rsidR="006A2A97" w:rsidRPr="006A2A97">
              <w:rPr>
                <w:rStyle w:val="Hyperlink"/>
                <w:rFonts w:ascii="Times New Roman" w:hAnsi="Times New Roman" w:cs="Times New Roman"/>
                <w:noProof/>
              </w:rPr>
              <w:t>6.0</w:t>
            </w:r>
            <w:r w:rsidR="006A2A97" w:rsidRPr="006A2A97">
              <w:rPr>
                <w:rFonts w:eastAsiaTheme="minorEastAsia"/>
                <w:noProof/>
              </w:rPr>
              <w:tab/>
            </w:r>
            <w:r w:rsidR="006A2A97" w:rsidRPr="006A2A97">
              <w:rPr>
                <w:rStyle w:val="Hyperlink"/>
                <w:rFonts w:ascii="Times New Roman" w:hAnsi="Times New Roman" w:cs="Times New Roman"/>
                <w:noProof/>
              </w:rPr>
              <w:t>Appendices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_Toc433276138 \h </w:instrText>
            </w:r>
            <w:r w:rsidR="006A2A97" w:rsidRPr="006A2A97">
              <w:rPr>
                <w:noProof/>
                <w:webHidden/>
              </w:rPr>
            </w:r>
            <w:r w:rsidR="006A2A97" w:rsidRPr="006A2A97">
              <w:rPr>
                <w:noProof/>
                <w:webHidden/>
              </w:rPr>
              <w:fldChar w:fldCharType="separate"/>
            </w:r>
            <w:r w:rsidR="006A2A97" w:rsidRPr="006A2A97">
              <w:rPr>
                <w:noProof/>
                <w:webHidden/>
              </w:rPr>
              <w:t>15</w:t>
            </w:r>
            <w:r w:rsidR="006A2A97" w:rsidRPr="006A2A97">
              <w:rPr>
                <w:noProof/>
                <w:webHidden/>
              </w:rPr>
              <w:fldChar w:fldCharType="end"/>
            </w:r>
          </w:hyperlink>
        </w:p>
        <w:p w14:paraId="4A612B2A" w14:textId="77777777" w:rsidR="006A2A97" w:rsidRPr="006A2A97" w:rsidRDefault="00C81126">
          <w:pPr>
            <w:pStyle w:val="TOC2"/>
            <w:tabs>
              <w:tab w:val="right" w:leader="dot" w:pos="9350"/>
            </w:tabs>
            <w:rPr>
              <w:rFonts w:eastAsiaTheme="minorEastAsia"/>
              <w:noProof/>
            </w:rPr>
          </w:pPr>
          <w:hyperlink w:anchor="_Toc433276139" w:history="1">
            <w:r w:rsidR="006A2A97" w:rsidRPr="006A2A97">
              <w:rPr>
                <w:rStyle w:val="Hyperlink"/>
                <w:rFonts w:ascii="Times New Roman" w:hAnsi="Times New Roman" w:cs="Times New Roman"/>
                <w:noProof/>
              </w:rPr>
              <w:t>Appendix 6.1: Flagstaff Main Campus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_Toc433276139 \h </w:instrText>
            </w:r>
            <w:r w:rsidR="006A2A97" w:rsidRPr="006A2A97">
              <w:rPr>
                <w:noProof/>
                <w:webHidden/>
              </w:rPr>
            </w:r>
            <w:r w:rsidR="006A2A97" w:rsidRPr="006A2A97">
              <w:rPr>
                <w:noProof/>
                <w:webHidden/>
              </w:rPr>
              <w:fldChar w:fldCharType="separate"/>
            </w:r>
            <w:r w:rsidR="006A2A97" w:rsidRPr="006A2A97">
              <w:rPr>
                <w:noProof/>
                <w:webHidden/>
              </w:rPr>
              <w:t>15</w:t>
            </w:r>
            <w:r w:rsidR="006A2A97" w:rsidRPr="006A2A97">
              <w:rPr>
                <w:noProof/>
                <w:webHidden/>
              </w:rPr>
              <w:fldChar w:fldCharType="end"/>
            </w:r>
          </w:hyperlink>
        </w:p>
        <w:p w14:paraId="0CC1D1AA" w14:textId="77777777" w:rsidR="006A2A97" w:rsidRPr="006A2A97" w:rsidRDefault="00C81126">
          <w:pPr>
            <w:pStyle w:val="TOC2"/>
            <w:tabs>
              <w:tab w:val="right" w:leader="dot" w:pos="9350"/>
            </w:tabs>
            <w:rPr>
              <w:rFonts w:eastAsiaTheme="minorEastAsia"/>
              <w:noProof/>
            </w:rPr>
          </w:pPr>
          <w:hyperlink w:anchor="_Toc433276140" w:history="1">
            <w:r w:rsidR="006A2A97" w:rsidRPr="006A2A97">
              <w:rPr>
                <w:rStyle w:val="Hyperlink"/>
                <w:rFonts w:ascii="Times New Roman" w:hAnsi="Times New Roman" w:cs="Times New Roman"/>
                <w:noProof/>
              </w:rPr>
              <w:t>Appendix 6.2: Live load Reduction</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_Toc433276140 \h </w:instrText>
            </w:r>
            <w:r w:rsidR="006A2A97" w:rsidRPr="006A2A97">
              <w:rPr>
                <w:noProof/>
                <w:webHidden/>
              </w:rPr>
            </w:r>
            <w:r w:rsidR="006A2A97" w:rsidRPr="006A2A97">
              <w:rPr>
                <w:noProof/>
                <w:webHidden/>
              </w:rPr>
              <w:fldChar w:fldCharType="separate"/>
            </w:r>
            <w:r w:rsidR="006A2A97" w:rsidRPr="006A2A97">
              <w:rPr>
                <w:noProof/>
                <w:webHidden/>
              </w:rPr>
              <w:t>16</w:t>
            </w:r>
            <w:r w:rsidR="006A2A97" w:rsidRPr="006A2A97">
              <w:rPr>
                <w:noProof/>
                <w:webHidden/>
              </w:rPr>
              <w:fldChar w:fldCharType="end"/>
            </w:r>
          </w:hyperlink>
        </w:p>
        <w:p w14:paraId="02950D5A" w14:textId="77777777" w:rsidR="006A2A97" w:rsidRPr="006A2A97" w:rsidRDefault="00C81126">
          <w:pPr>
            <w:pStyle w:val="TOC2"/>
            <w:tabs>
              <w:tab w:val="right" w:leader="dot" w:pos="9350"/>
            </w:tabs>
            <w:rPr>
              <w:rFonts w:eastAsiaTheme="minorEastAsia"/>
              <w:noProof/>
            </w:rPr>
          </w:pPr>
          <w:hyperlink w:anchor="_Toc433276141" w:history="1">
            <w:r w:rsidR="006A2A97" w:rsidRPr="006A2A97">
              <w:rPr>
                <w:rStyle w:val="Hyperlink"/>
                <w:rFonts w:ascii="Times New Roman" w:hAnsi="Times New Roman" w:cs="Times New Roman"/>
                <w:noProof/>
              </w:rPr>
              <w:t>Appendix 6.3: Floor Slab</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_Toc433276141 \h </w:instrText>
            </w:r>
            <w:r w:rsidR="006A2A97" w:rsidRPr="006A2A97">
              <w:rPr>
                <w:noProof/>
                <w:webHidden/>
              </w:rPr>
            </w:r>
            <w:r w:rsidR="006A2A97" w:rsidRPr="006A2A97">
              <w:rPr>
                <w:noProof/>
                <w:webHidden/>
              </w:rPr>
              <w:fldChar w:fldCharType="separate"/>
            </w:r>
            <w:r w:rsidR="006A2A97" w:rsidRPr="006A2A97">
              <w:rPr>
                <w:noProof/>
                <w:webHidden/>
              </w:rPr>
              <w:t>17</w:t>
            </w:r>
            <w:r w:rsidR="006A2A97" w:rsidRPr="006A2A97">
              <w:rPr>
                <w:noProof/>
                <w:webHidden/>
              </w:rPr>
              <w:fldChar w:fldCharType="end"/>
            </w:r>
          </w:hyperlink>
        </w:p>
        <w:p w14:paraId="2B2DD7B7" w14:textId="77777777" w:rsidR="006A2A97" w:rsidRPr="006A2A97" w:rsidRDefault="00C81126">
          <w:pPr>
            <w:pStyle w:val="TOC2"/>
            <w:tabs>
              <w:tab w:val="right" w:leader="dot" w:pos="9350"/>
            </w:tabs>
            <w:rPr>
              <w:rFonts w:eastAsiaTheme="minorEastAsia"/>
              <w:noProof/>
            </w:rPr>
          </w:pPr>
          <w:hyperlink w:anchor="_Toc433276142" w:history="1">
            <w:r w:rsidR="006A2A97" w:rsidRPr="006A2A97">
              <w:rPr>
                <w:rStyle w:val="Hyperlink"/>
                <w:rFonts w:ascii="Times New Roman" w:hAnsi="Times New Roman" w:cs="Times New Roman"/>
                <w:noProof/>
              </w:rPr>
              <w:t>Appendix 6.4: Girders, Beams and Spandrels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_Toc433276142 \h </w:instrText>
            </w:r>
            <w:r w:rsidR="006A2A97" w:rsidRPr="006A2A97">
              <w:rPr>
                <w:noProof/>
                <w:webHidden/>
              </w:rPr>
            </w:r>
            <w:r w:rsidR="006A2A97" w:rsidRPr="006A2A97">
              <w:rPr>
                <w:noProof/>
                <w:webHidden/>
              </w:rPr>
              <w:fldChar w:fldCharType="separate"/>
            </w:r>
            <w:r w:rsidR="006A2A97" w:rsidRPr="006A2A97">
              <w:rPr>
                <w:noProof/>
                <w:webHidden/>
              </w:rPr>
              <w:t>18</w:t>
            </w:r>
            <w:r w:rsidR="006A2A97" w:rsidRPr="006A2A97">
              <w:rPr>
                <w:noProof/>
                <w:webHidden/>
              </w:rPr>
              <w:fldChar w:fldCharType="end"/>
            </w:r>
          </w:hyperlink>
        </w:p>
        <w:p w14:paraId="18B94CCB" w14:textId="77777777" w:rsidR="006A2A97" w:rsidRPr="006A2A97" w:rsidRDefault="00C81126">
          <w:pPr>
            <w:pStyle w:val="TOC2"/>
            <w:tabs>
              <w:tab w:val="right" w:leader="dot" w:pos="9350"/>
            </w:tabs>
            <w:rPr>
              <w:rFonts w:eastAsiaTheme="minorEastAsia"/>
              <w:noProof/>
            </w:rPr>
          </w:pPr>
          <w:hyperlink w:anchor="_Toc433276143" w:history="1">
            <w:r w:rsidR="006A2A97" w:rsidRPr="006A2A97">
              <w:rPr>
                <w:rStyle w:val="Hyperlink"/>
                <w:rFonts w:ascii="Times New Roman" w:hAnsi="Times New Roman" w:cs="Times New Roman"/>
                <w:noProof/>
              </w:rPr>
              <w:t>Appendix 6.5: Columns</w:t>
            </w:r>
            <w:r w:rsidR="006A2A97" w:rsidRPr="006A2A97">
              <w:rPr>
                <w:noProof/>
                <w:webHidden/>
              </w:rPr>
              <w:tab/>
            </w:r>
            <w:r w:rsidR="006A2A97" w:rsidRPr="006A2A97">
              <w:rPr>
                <w:noProof/>
                <w:webHidden/>
              </w:rPr>
              <w:fldChar w:fldCharType="begin"/>
            </w:r>
            <w:r w:rsidR="006A2A97" w:rsidRPr="006A2A97">
              <w:rPr>
                <w:noProof/>
                <w:webHidden/>
              </w:rPr>
              <w:instrText xml:space="preserve"> PAGEREF _Toc433276143 \h </w:instrText>
            </w:r>
            <w:r w:rsidR="006A2A97" w:rsidRPr="006A2A97">
              <w:rPr>
                <w:noProof/>
                <w:webHidden/>
              </w:rPr>
            </w:r>
            <w:r w:rsidR="006A2A97" w:rsidRPr="006A2A97">
              <w:rPr>
                <w:noProof/>
                <w:webHidden/>
              </w:rPr>
              <w:fldChar w:fldCharType="separate"/>
            </w:r>
            <w:r w:rsidR="006A2A97" w:rsidRPr="006A2A97">
              <w:rPr>
                <w:noProof/>
                <w:webHidden/>
              </w:rPr>
              <w:t>19</w:t>
            </w:r>
            <w:r w:rsidR="006A2A97" w:rsidRPr="006A2A97">
              <w:rPr>
                <w:noProof/>
                <w:webHidden/>
              </w:rPr>
              <w:fldChar w:fldCharType="end"/>
            </w:r>
          </w:hyperlink>
        </w:p>
        <w:p w14:paraId="57263A12" w14:textId="77777777" w:rsidR="00080E39" w:rsidRPr="006A2A97" w:rsidRDefault="00080E39">
          <w:r w:rsidRPr="006A2A97">
            <w:rPr>
              <w:bCs/>
              <w:noProof/>
            </w:rPr>
            <w:fldChar w:fldCharType="end"/>
          </w:r>
        </w:p>
      </w:sdtContent>
    </w:sdt>
    <w:p w14:paraId="708EBAA0" w14:textId="77777777" w:rsidR="00080E39" w:rsidRDefault="00080E39" w:rsidP="009E08A6">
      <w:pPr>
        <w:jc w:val="center"/>
        <w:rPr>
          <w:rFonts w:ascii="Times New Roman" w:hAnsi="Times New Roman" w:cs="Times New Roman"/>
          <w:sz w:val="32"/>
          <w:szCs w:val="32"/>
          <w:u w:val="single"/>
        </w:rPr>
      </w:pPr>
    </w:p>
    <w:p w14:paraId="3B6A35A3" w14:textId="77777777" w:rsidR="00BF62F7" w:rsidRDefault="00BF62F7" w:rsidP="00621C79">
      <w:pPr>
        <w:rPr>
          <w:rFonts w:ascii="Times New Roman" w:hAnsi="Times New Roman" w:cs="Times New Roman"/>
          <w:sz w:val="32"/>
          <w:szCs w:val="32"/>
          <w:u w:val="single"/>
        </w:rPr>
      </w:pPr>
    </w:p>
    <w:p w14:paraId="74987BB0" w14:textId="77777777" w:rsidR="00BF62F7" w:rsidRDefault="00BF62F7" w:rsidP="00621C79">
      <w:pPr>
        <w:rPr>
          <w:rFonts w:ascii="Times New Roman" w:hAnsi="Times New Roman" w:cs="Times New Roman"/>
          <w:sz w:val="32"/>
          <w:szCs w:val="32"/>
          <w:u w:val="single"/>
        </w:rPr>
      </w:pPr>
    </w:p>
    <w:p w14:paraId="75CD74E3" w14:textId="77777777" w:rsidR="00FC628D" w:rsidRDefault="00FC628D" w:rsidP="00080E39">
      <w:pPr>
        <w:pStyle w:val="Heading1"/>
        <w:jc w:val="center"/>
        <w:rPr>
          <w:rFonts w:ascii="Times New Roman" w:hAnsi="Times New Roman" w:cs="Times New Roman"/>
          <w:color w:val="auto"/>
          <w:u w:val="single"/>
        </w:rPr>
      </w:pPr>
      <w:bookmarkStart w:id="0" w:name="_Toc433276118"/>
      <w:r w:rsidRPr="00080E39">
        <w:rPr>
          <w:rFonts w:ascii="Times New Roman" w:hAnsi="Times New Roman" w:cs="Times New Roman"/>
          <w:color w:val="auto"/>
          <w:u w:val="single"/>
        </w:rPr>
        <w:lastRenderedPageBreak/>
        <w:t>Acknowledgements</w:t>
      </w:r>
      <w:bookmarkEnd w:id="0"/>
    </w:p>
    <w:p w14:paraId="660A17CE" w14:textId="77777777" w:rsidR="00996E20" w:rsidRPr="00996E20" w:rsidRDefault="00996E20" w:rsidP="00996E20"/>
    <w:p w14:paraId="2C40370B" w14:textId="77777777" w:rsidR="00FC628D" w:rsidRDefault="004C7377" w:rsidP="00996E20">
      <w:pPr>
        <w:ind w:firstLine="720"/>
        <w:jc w:val="both"/>
        <w:rPr>
          <w:rFonts w:ascii="Times New Roman" w:hAnsi="Times New Roman" w:cs="Times New Roman"/>
          <w:sz w:val="24"/>
          <w:szCs w:val="24"/>
        </w:rPr>
      </w:pPr>
      <w:r>
        <w:rPr>
          <w:rFonts w:ascii="Times New Roman" w:hAnsi="Times New Roman" w:cs="Times New Roman"/>
          <w:sz w:val="24"/>
          <w:szCs w:val="24"/>
        </w:rPr>
        <w:t xml:space="preserve">Like all great projects, this project would not be possible without the unconditional support and assistance from non-project members. </w:t>
      </w:r>
      <w:r w:rsidR="00FC628D">
        <w:rPr>
          <w:rFonts w:ascii="Times New Roman" w:hAnsi="Times New Roman" w:cs="Times New Roman"/>
          <w:sz w:val="24"/>
          <w:szCs w:val="24"/>
        </w:rPr>
        <w:t>We would like to personally extend our gratitude to the following individuals who have made this report possible and have provided unwavering suppor</w:t>
      </w:r>
      <w:r w:rsidR="00FC7649">
        <w:rPr>
          <w:rFonts w:ascii="Times New Roman" w:hAnsi="Times New Roman" w:cs="Times New Roman"/>
          <w:sz w:val="24"/>
          <w:szCs w:val="24"/>
        </w:rPr>
        <w:t>t throughout our design process:</w:t>
      </w:r>
    </w:p>
    <w:p w14:paraId="368C687B" w14:textId="77777777" w:rsidR="002E1AFA" w:rsidRDefault="002E1AFA" w:rsidP="00FC628D">
      <w:pPr>
        <w:ind w:firstLine="720"/>
        <w:rPr>
          <w:rFonts w:ascii="Times New Roman" w:hAnsi="Times New Roman" w:cs="Times New Roman"/>
          <w:sz w:val="24"/>
          <w:szCs w:val="24"/>
        </w:rPr>
      </w:pPr>
    </w:p>
    <w:p w14:paraId="4390F519" w14:textId="77777777" w:rsidR="00FC628D" w:rsidRDefault="00FC628D" w:rsidP="00FC628D">
      <w:pPr>
        <w:ind w:firstLine="720"/>
        <w:rPr>
          <w:rFonts w:ascii="Times New Roman" w:hAnsi="Times New Roman" w:cs="Times New Roman"/>
          <w:sz w:val="24"/>
          <w:szCs w:val="24"/>
        </w:rPr>
      </w:pPr>
      <w:r>
        <w:rPr>
          <w:rFonts w:ascii="Times New Roman" w:hAnsi="Times New Roman" w:cs="Times New Roman"/>
          <w:sz w:val="24"/>
          <w:szCs w:val="24"/>
        </w:rPr>
        <w:t xml:space="preserve">Dr. Robin Tuchscherer, PE, SE, and </w:t>
      </w:r>
      <w:r w:rsidRPr="00FC628D">
        <w:rPr>
          <w:rFonts w:ascii="Times New Roman" w:hAnsi="Times New Roman" w:cs="Times New Roman"/>
          <w:sz w:val="24"/>
          <w:szCs w:val="24"/>
        </w:rPr>
        <w:t>Northern Arizona University</w:t>
      </w:r>
      <w:r>
        <w:rPr>
          <w:rFonts w:ascii="Times New Roman" w:hAnsi="Times New Roman" w:cs="Times New Roman"/>
          <w:sz w:val="24"/>
          <w:szCs w:val="24"/>
        </w:rPr>
        <w:t xml:space="preserve"> Assistant Professor</w:t>
      </w:r>
      <w:r w:rsidR="00FC7649">
        <w:rPr>
          <w:rFonts w:ascii="Times New Roman" w:hAnsi="Times New Roman" w:cs="Times New Roman"/>
          <w:sz w:val="24"/>
          <w:szCs w:val="24"/>
        </w:rPr>
        <w:t>,</w:t>
      </w:r>
      <w:r>
        <w:rPr>
          <w:rFonts w:ascii="Times New Roman" w:hAnsi="Times New Roman" w:cs="Times New Roman"/>
          <w:sz w:val="24"/>
          <w:szCs w:val="24"/>
        </w:rPr>
        <w:t xml:space="preserve"> for providing technical advice and </w:t>
      </w:r>
      <w:r w:rsidR="00996E20">
        <w:rPr>
          <w:rFonts w:ascii="Times New Roman" w:hAnsi="Times New Roman" w:cs="Times New Roman"/>
          <w:sz w:val="24"/>
          <w:szCs w:val="24"/>
        </w:rPr>
        <w:t>moral support</w:t>
      </w:r>
      <w:r w:rsidR="00FC7649">
        <w:rPr>
          <w:rFonts w:ascii="Times New Roman" w:hAnsi="Times New Roman" w:cs="Times New Roman"/>
          <w:sz w:val="24"/>
          <w:szCs w:val="24"/>
        </w:rPr>
        <w:t>.</w:t>
      </w:r>
    </w:p>
    <w:p w14:paraId="2B17A5B0" w14:textId="77777777" w:rsidR="002E1AFA" w:rsidRDefault="002E1AFA" w:rsidP="00FC628D">
      <w:pPr>
        <w:ind w:firstLine="720"/>
        <w:rPr>
          <w:rFonts w:ascii="Times New Roman" w:hAnsi="Times New Roman" w:cs="Times New Roman"/>
          <w:sz w:val="24"/>
          <w:szCs w:val="24"/>
        </w:rPr>
      </w:pPr>
    </w:p>
    <w:p w14:paraId="453C101A" w14:textId="77777777" w:rsidR="00FC628D" w:rsidRDefault="00FC628D" w:rsidP="00FC628D">
      <w:pPr>
        <w:ind w:firstLine="720"/>
        <w:rPr>
          <w:rFonts w:ascii="Times New Roman" w:hAnsi="Times New Roman" w:cs="Times New Roman"/>
          <w:sz w:val="24"/>
          <w:szCs w:val="24"/>
        </w:rPr>
      </w:pPr>
      <w:r>
        <w:rPr>
          <w:rFonts w:ascii="Times New Roman" w:hAnsi="Times New Roman" w:cs="Times New Roman"/>
          <w:sz w:val="24"/>
          <w:szCs w:val="24"/>
        </w:rPr>
        <w:t>Dr. Wilbert Odem</w:t>
      </w:r>
      <w:r w:rsidR="00FC7649">
        <w:rPr>
          <w:rFonts w:ascii="Times New Roman" w:hAnsi="Times New Roman" w:cs="Times New Roman"/>
          <w:sz w:val="24"/>
          <w:szCs w:val="24"/>
        </w:rPr>
        <w:t xml:space="preserve">, PE, </w:t>
      </w:r>
      <w:r w:rsidR="00FC7649" w:rsidRPr="00FC7649">
        <w:rPr>
          <w:rFonts w:ascii="Times New Roman" w:hAnsi="Times New Roman" w:cs="Times New Roman"/>
          <w:sz w:val="24"/>
          <w:szCs w:val="24"/>
        </w:rPr>
        <w:t>Northern Arizona University</w:t>
      </w:r>
      <w:r w:rsidR="00FC7649">
        <w:rPr>
          <w:rFonts w:ascii="Times New Roman" w:hAnsi="Times New Roman" w:cs="Times New Roman"/>
          <w:sz w:val="24"/>
          <w:szCs w:val="24"/>
        </w:rPr>
        <w:t xml:space="preserve"> Professor, for providing professional advice and technical guidance.</w:t>
      </w:r>
    </w:p>
    <w:p w14:paraId="2C429402" w14:textId="77777777" w:rsidR="002E1AFA" w:rsidRDefault="002E1AFA" w:rsidP="00FC628D">
      <w:pPr>
        <w:ind w:firstLine="720"/>
        <w:rPr>
          <w:rFonts w:ascii="Times New Roman" w:hAnsi="Times New Roman" w:cs="Times New Roman"/>
          <w:sz w:val="24"/>
          <w:szCs w:val="24"/>
        </w:rPr>
      </w:pPr>
    </w:p>
    <w:p w14:paraId="1134CD0C" w14:textId="7E4040DA" w:rsidR="00FC7649" w:rsidRDefault="00FC7649" w:rsidP="00FC628D">
      <w:pPr>
        <w:ind w:firstLine="720"/>
        <w:rPr>
          <w:rFonts w:ascii="Times New Roman" w:hAnsi="Times New Roman" w:cs="Times New Roman"/>
          <w:sz w:val="24"/>
          <w:szCs w:val="24"/>
        </w:rPr>
      </w:pPr>
      <w:r>
        <w:rPr>
          <w:rFonts w:ascii="Times New Roman" w:hAnsi="Times New Roman" w:cs="Times New Roman"/>
          <w:sz w:val="24"/>
          <w:szCs w:val="24"/>
        </w:rPr>
        <w:t>Dr. Charles Schlinger, PE,</w:t>
      </w:r>
      <w:r w:rsidR="004C7377">
        <w:rPr>
          <w:rFonts w:ascii="Times New Roman" w:hAnsi="Times New Roman" w:cs="Times New Roman"/>
          <w:sz w:val="24"/>
          <w:szCs w:val="24"/>
        </w:rPr>
        <w:t xml:space="preserve"> </w:t>
      </w:r>
      <w:r w:rsidRPr="00FC7649">
        <w:rPr>
          <w:rFonts w:ascii="Times New Roman" w:hAnsi="Times New Roman" w:cs="Times New Roman"/>
          <w:sz w:val="24"/>
          <w:szCs w:val="24"/>
        </w:rPr>
        <w:t>Northern Arizona University</w:t>
      </w:r>
      <w:r>
        <w:rPr>
          <w:rFonts w:ascii="Times New Roman" w:hAnsi="Times New Roman" w:cs="Times New Roman"/>
          <w:sz w:val="24"/>
          <w:szCs w:val="24"/>
        </w:rPr>
        <w:t xml:space="preserve"> Professor</w:t>
      </w:r>
      <w:r w:rsidR="004C7377">
        <w:rPr>
          <w:rFonts w:ascii="Times New Roman" w:hAnsi="Times New Roman" w:cs="Times New Roman"/>
          <w:sz w:val="24"/>
          <w:szCs w:val="24"/>
        </w:rPr>
        <w:t xml:space="preserve"> (</w:t>
      </w:r>
      <w:r w:rsidR="008302C2">
        <w:rPr>
          <w:rFonts w:ascii="Times New Roman" w:hAnsi="Times New Roman" w:cs="Times New Roman"/>
          <w:sz w:val="24"/>
          <w:szCs w:val="24"/>
        </w:rPr>
        <w:t>Emeritus</w:t>
      </w:r>
      <w:r w:rsidR="004C7377">
        <w:rPr>
          <w:rFonts w:ascii="Times New Roman" w:hAnsi="Times New Roman" w:cs="Times New Roman"/>
          <w:sz w:val="24"/>
          <w:szCs w:val="24"/>
        </w:rPr>
        <w:t>)</w:t>
      </w:r>
      <w:r>
        <w:rPr>
          <w:rFonts w:ascii="Times New Roman" w:hAnsi="Times New Roman" w:cs="Times New Roman"/>
          <w:sz w:val="24"/>
          <w:szCs w:val="24"/>
        </w:rPr>
        <w:t xml:space="preserve">, for providing professional advice and technical guidance.  </w:t>
      </w:r>
    </w:p>
    <w:p w14:paraId="31AB014E" w14:textId="77777777" w:rsidR="002E1AFA" w:rsidRDefault="002E1AFA" w:rsidP="00FC628D">
      <w:pPr>
        <w:ind w:firstLine="720"/>
        <w:rPr>
          <w:rFonts w:ascii="Times New Roman" w:hAnsi="Times New Roman" w:cs="Times New Roman"/>
          <w:sz w:val="24"/>
          <w:szCs w:val="24"/>
        </w:rPr>
      </w:pPr>
    </w:p>
    <w:p w14:paraId="085DCCCE" w14:textId="77777777" w:rsidR="002E1AFA" w:rsidRDefault="00FC7649" w:rsidP="00FC628D">
      <w:pPr>
        <w:ind w:firstLine="720"/>
        <w:rPr>
          <w:rFonts w:ascii="Times New Roman" w:hAnsi="Times New Roman" w:cs="Times New Roman"/>
          <w:sz w:val="24"/>
          <w:szCs w:val="24"/>
        </w:rPr>
      </w:pPr>
      <w:r>
        <w:rPr>
          <w:rFonts w:ascii="Times New Roman" w:hAnsi="Times New Roman" w:cs="Times New Roman"/>
          <w:sz w:val="24"/>
          <w:szCs w:val="24"/>
        </w:rPr>
        <w:t xml:space="preserve">Mark Lamer, PE, </w:t>
      </w:r>
      <w:r w:rsidRPr="00FC7649">
        <w:rPr>
          <w:rFonts w:ascii="Times New Roman" w:hAnsi="Times New Roman" w:cs="Times New Roman"/>
          <w:sz w:val="24"/>
          <w:szCs w:val="24"/>
        </w:rPr>
        <w:t>Northern Arizona University</w:t>
      </w:r>
      <w:r>
        <w:rPr>
          <w:rFonts w:ascii="Times New Roman" w:hAnsi="Times New Roman" w:cs="Times New Roman"/>
          <w:sz w:val="24"/>
          <w:szCs w:val="24"/>
        </w:rPr>
        <w:t xml:space="preserve"> Lecturer, </w:t>
      </w:r>
      <w:r w:rsidR="00996E20">
        <w:rPr>
          <w:rFonts w:ascii="Times New Roman" w:hAnsi="Times New Roman" w:cs="Times New Roman"/>
          <w:sz w:val="24"/>
          <w:szCs w:val="24"/>
        </w:rPr>
        <w:t xml:space="preserve">our client, </w:t>
      </w:r>
      <w:r>
        <w:rPr>
          <w:rFonts w:ascii="Times New Roman" w:hAnsi="Times New Roman" w:cs="Times New Roman"/>
          <w:sz w:val="24"/>
          <w:szCs w:val="24"/>
        </w:rPr>
        <w:t>for helping us establish our project requirements.</w:t>
      </w:r>
    </w:p>
    <w:p w14:paraId="1186A88C" w14:textId="77777777" w:rsidR="002E1AFA" w:rsidRDefault="002E1AFA" w:rsidP="00FC628D">
      <w:pPr>
        <w:ind w:firstLine="720"/>
        <w:rPr>
          <w:rFonts w:ascii="Times New Roman" w:hAnsi="Times New Roman" w:cs="Times New Roman"/>
          <w:sz w:val="24"/>
          <w:szCs w:val="24"/>
        </w:rPr>
      </w:pPr>
    </w:p>
    <w:p w14:paraId="75FCAEB1" w14:textId="77777777" w:rsidR="00FC7649" w:rsidRDefault="002E1AFA" w:rsidP="00FC628D">
      <w:pPr>
        <w:ind w:firstLine="720"/>
        <w:rPr>
          <w:rFonts w:ascii="Times New Roman" w:hAnsi="Times New Roman" w:cs="Times New Roman"/>
          <w:sz w:val="24"/>
          <w:szCs w:val="24"/>
        </w:rPr>
      </w:pPr>
      <w:r>
        <w:rPr>
          <w:rFonts w:ascii="Times New Roman" w:hAnsi="Times New Roman" w:cs="Times New Roman"/>
          <w:sz w:val="24"/>
          <w:szCs w:val="24"/>
        </w:rPr>
        <w:t xml:space="preserve">The family and friends of </w:t>
      </w:r>
      <w:r w:rsidR="00996E20">
        <w:rPr>
          <w:rFonts w:ascii="Times New Roman" w:hAnsi="Times New Roman" w:cs="Times New Roman"/>
          <w:sz w:val="24"/>
          <w:szCs w:val="24"/>
        </w:rPr>
        <w:t xml:space="preserve">the </w:t>
      </w:r>
      <w:r>
        <w:rPr>
          <w:rFonts w:ascii="Times New Roman" w:hAnsi="Times New Roman" w:cs="Times New Roman"/>
          <w:sz w:val="24"/>
          <w:szCs w:val="24"/>
        </w:rPr>
        <w:t>team member</w:t>
      </w:r>
      <w:r w:rsidR="00996E20">
        <w:rPr>
          <w:rFonts w:ascii="Times New Roman" w:hAnsi="Times New Roman" w:cs="Times New Roman"/>
          <w:sz w:val="24"/>
          <w:szCs w:val="24"/>
        </w:rPr>
        <w:t>s</w:t>
      </w:r>
      <w:r>
        <w:rPr>
          <w:rFonts w:ascii="Times New Roman" w:hAnsi="Times New Roman" w:cs="Times New Roman"/>
          <w:sz w:val="24"/>
          <w:szCs w:val="24"/>
        </w:rPr>
        <w:t xml:space="preserve"> for their continued moral, emotional, and financial support. </w:t>
      </w:r>
      <w:r w:rsidR="00FC7649">
        <w:rPr>
          <w:rFonts w:ascii="Times New Roman" w:hAnsi="Times New Roman" w:cs="Times New Roman"/>
          <w:sz w:val="24"/>
          <w:szCs w:val="24"/>
        </w:rPr>
        <w:t xml:space="preserve"> </w:t>
      </w:r>
    </w:p>
    <w:p w14:paraId="79C6A01A" w14:textId="77777777" w:rsidR="004C7377" w:rsidRDefault="004C7377" w:rsidP="00FC628D">
      <w:pPr>
        <w:ind w:firstLine="720"/>
        <w:rPr>
          <w:rFonts w:ascii="Times New Roman" w:hAnsi="Times New Roman" w:cs="Times New Roman"/>
          <w:sz w:val="24"/>
          <w:szCs w:val="24"/>
        </w:rPr>
      </w:pPr>
    </w:p>
    <w:p w14:paraId="53F9038C" w14:textId="77777777" w:rsidR="004C7377" w:rsidRDefault="004C7377" w:rsidP="00FC628D">
      <w:pPr>
        <w:ind w:firstLine="720"/>
        <w:rPr>
          <w:rFonts w:ascii="Times New Roman" w:hAnsi="Times New Roman" w:cs="Times New Roman"/>
          <w:sz w:val="24"/>
          <w:szCs w:val="24"/>
        </w:rPr>
      </w:pPr>
    </w:p>
    <w:p w14:paraId="130A06AD" w14:textId="77777777" w:rsidR="004C7377" w:rsidRDefault="004C7377" w:rsidP="00FC628D">
      <w:pPr>
        <w:ind w:firstLine="720"/>
        <w:rPr>
          <w:rFonts w:ascii="Times New Roman" w:hAnsi="Times New Roman" w:cs="Times New Roman"/>
          <w:sz w:val="24"/>
          <w:szCs w:val="24"/>
        </w:rPr>
      </w:pPr>
    </w:p>
    <w:p w14:paraId="02AED525" w14:textId="77777777" w:rsidR="004C7377" w:rsidRDefault="004C7377" w:rsidP="00FC628D">
      <w:pPr>
        <w:ind w:firstLine="720"/>
        <w:rPr>
          <w:rFonts w:ascii="Times New Roman" w:hAnsi="Times New Roman" w:cs="Times New Roman"/>
          <w:sz w:val="24"/>
          <w:szCs w:val="24"/>
        </w:rPr>
      </w:pPr>
    </w:p>
    <w:p w14:paraId="0833AC0F" w14:textId="77777777" w:rsidR="00F96816" w:rsidRDefault="00F96816" w:rsidP="00FC628D">
      <w:pPr>
        <w:ind w:firstLine="720"/>
        <w:rPr>
          <w:rFonts w:ascii="Times New Roman" w:hAnsi="Times New Roman" w:cs="Times New Roman"/>
          <w:sz w:val="24"/>
          <w:szCs w:val="24"/>
        </w:rPr>
      </w:pPr>
    </w:p>
    <w:p w14:paraId="06C828ED" w14:textId="77777777" w:rsidR="002D6B41" w:rsidRDefault="002D6B41" w:rsidP="00E278CC">
      <w:pPr>
        <w:rPr>
          <w:rFonts w:ascii="Times New Roman" w:hAnsi="Times New Roman" w:cs="Times New Roman"/>
          <w:sz w:val="24"/>
          <w:szCs w:val="24"/>
        </w:rPr>
      </w:pPr>
    </w:p>
    <w:p w14:paraId="6C264D99" w14:textId="77777777" w:rsidR="00BF62F7" w:rsidRDefault="00BF62F7" w:rsidP="00E278CC">
      <w:pPr>
        <w:rPr>
          <w:rFonts w:ascii="Times New Roman" w:hAnsi="Times New Roman" w:cs="Times New Roman"/>
          <w:sz w:val="24"/>
          <w:szCs w:val="24"/>
        </w:rPr>
      </w:pPr>
    </w:p>
    <w:p w14:paraId="147BC7FE" w14:textId="77777777" w:rsidR="00BF62F7" w:rsidRDefault="00BF62F7" w:rsidP="00E278CC">
      <w:pPr>
        <w:rPr>
          <w:rFonts w:ascii="Times New Roman" w:hAnsi="Times New Roman" w:cs="Times New Roman"/>
          <w:sz w:val="24"/>
          <w:szCs w:val="24"/>
        </w:rPr>
      </w:pPr>
    </w:p>
    <w:p w14:paraId="6BB413D8" w14:textId="77777777" w:rsidR="00BF62F7" w:rsidRDefault="00BF62F7" w:rsidP="00E278CC">
      <w:pPr>
        <w:rPr>
          <w:rFonts w:ascii="Times New Roman" w:hAnsi="Times New Roman" w:cs="Times New Roman"/>
          <w:sz w:val="24"/>
          <w:szCs w:val="24"/>
        </w:rPr>
      </w:pPr>
      <w:bookmarkStart w:id="1" w:name="_GoBack"/>
      <w:bookmarkEnd w:id="1"/>
    </w:p>
    <w:p w14:paraId="47D6BC93" w14:textId="77777777" w:rsidR="004C7377" w:rsidRDefault="004C7377" w:rsidP="005E0920">
      <w:pPr>
        <w:pStyle w:val="Heading1"/>
        <w:numPr>
          <w:ilvl w:val="0"/>
          <w:numId w:val="4"/>
        </w:numPr>
        <w:pBdr>
          <w:bottom w:val="single" w:sz="4" w:space="1" w:color="auto"/>
        </w:pBdr>
        <w:rPr>
          <w:rFonts w:ascii="Times New Roman" w:hAnsi="Times New Roman" w:cs="Times New Roman"/>
          <w:color w:val="auto"/>
          <w:sz w:val="28"/>
          <w:szCs w:val="28"/>
        </w:rPr>
      </w:pPr>
      <w:bookmarkStart w:id="2" w:name="_Toc433276119"/>
      <w:r w:rsidRPr="00080E39">
        <w:rPr>
          <w:rFonts w:ascii="Times New Roman" w:hAnsi="Times New Roman" w:cs="Times New Roman"/>
          <w:color w:val="auto"/>
          <w:sz w:val="28"/>
          <w:szCs w:val="28"/>
        </w:rPr>
        <w:lastRenderedPageBreak/>
        <w:t>Project Description</w:t>
      </w:r>
      <w:bookmarkEnd w:id="2"/>
    </w:p>
    <w:p w14:paraId="140D4140" w14:textId="77777777" w:rsidR="00A50F9D" w:rsidRPr="00A50F9D" w:rsidRDefault="00A50F9D" w:rsidP="00A50F9D"/>
    <w:p w14:paraId="5B8CF2AA" w14:textId="77777777" w:rsidR="004C7377" w:rsidRDefault="000E5146" w:rsidP="00996E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purpose of this project is to submit a structural design report to the Structural Engineering Institute’s (SEI) student design competition while addressing the current popul</w:t>
      </w:r>
      <w:r w:rsidR="00F36F83">
        <w:rPr>
          <w:rFonts w:ascii="Times New Roman" w:hAnsi="Times New Roman" w:cs="Times New Roman"/>
          <w:sz w:val="24"/>
          <w:szCs w:val="24"/>
        </w:rPr>
        <w:t xml:space="preserve">ation issue facing </w:t>
      </w:r>
      <w:r w:rsidR="00F36F83" w:rsidRPr="00F36F83">
        <w:rPr>
          <w:rFonts w:ascii="Times New Roman" w:hAnsi="Times New Roman" w:cs="Times New Roman"/>
          <w:sz w:val="24"/>
          <w:szCs w:val="24"/>
        </w:rPr>
        <w:t>Northern Arizona University</w:t>
      </w:r>
      <w:r w:rsidR="00F36F83">
        <w:rPr>
          <w:rFonts w:ascii="Times New Roman" w:hAnsi="Times New Roman" w:cs="Times New Roman"/>
          <w:sz w:val="24"/>
          <w:szCs w:val="24"/>
        </w:rPr>
        <w:t>’s</w:t>
      </w:r>
      <w:r w:rsidR="001C1625">
        <w:rPr>
          <w:rFonts w:ascii="Times New Roman" w:hAnsi="Times New Roman" w:cs="Times New Roman"/>
          <w:sz w:val="24"/>
          <w:szCs w:val="24"/>
        </w:rPr>
        <w:t xml:space="preserve"> (NAU)</w:t>
      </w:r>
      <w:r w:rsidR="00CC3E13">
        <w:rPr>
          <w:rFonts w:ascii="Times New Roman" w:hAnsi="Times New Roman" w:cs="Times New Roman"/>
          <w:sz w:val="24"/>
          <w:szCs w:val="24"/>
        </w:rPr>
        <w:t xml:space="preserve"> School of E</w:t>
      </w:r>
      <w:r w:rsidR="00F36F83">
        <w:rPr>
          <w:rFonts w:ascii="Times New Roman" w:hAnsi="Times New Roman" w:cs="Times New Roman"/>
          <w:sz w:val="24"/>
          <w:szCs w:val="24"/>
        </w:rPr>
        <w:t>ngineering</w:t>
      </w:r>
      <w:r w:rsidR="004E4723">
        <w:rPr>
          <w:rFonts w:ascii="Times New Roman" w:hAnsi="Times New Roman" w:cs="Times New Roman"/>
          <w:sz w:val="24"/>
          <w:szCs w:val="24"/>
        </w:rPr>
        <w:t>. The current engineering building is at 98 percent capacity</w:t>
      </w:r>
      <w:r w:rsidR="00CC3E13">
        <w:rPr>
          <w:rFonts w:ascii="Times New Roman" w:hAnsi="Times New Roman" w:cs="Times New Roman"/>
          <w:sz w:val="24"/>
          <w:szCs w:val="24"/>
        </w:rPr>
        <w:t xml:space="preserve"> but despite this concern, the School of E</w:t>
      </w:r>
      <w:r w:rsidR="004E4723">
        <w:rPr>
          <w:rFonts w:ascii="Times New Roman" w:hAnsi="Times New Roman" w:cs="Times New Roman"/>
          <w:sz w:val="24"/>
          <w:szCs w:val="24"/>
        </w:rPr>
        <w:t>ngineering is predicted to double in size within the next five years</w:t>
      </w:r>
      <w:r w:rsidR="00996E20">
        <w:rPr>
          <w:rFonts w:ascii="Times New Roman" w:hAnsi="Times New Roman" w:cs="Times New Roman"/>
          <w:sz w:val="24"/>
          <w:szCs w:val="24"/>
        </w:rPr>
        <w:t xml:space="preserve"> [1</w:t>
      </w:r>
      <w:r w:rsidR="00A45EC9">
        <w:rPr>
          <w:rFonts w:ascii="Times New Roman" w:hAnsi="Times New Roman" w:cs="Times New Roman"/>
          <w:sz w:val="24"/>
          <w:szCs w:val="24"/>
        </w:rPr>
        <w:t>]</w:t>
      </w:r>
      <w:r w:rsidR="004E4723">
        <w:rPr>
          <w:rFonts w:ascii="Times New Roman" w:hAnsi="Times New Roman" w:cs="Times New Roman"/>
          <w:sz w:val="24"/>
          <w:szCs w:val="24"/>
        </w:rPr>
        <w:t xml:space="preserve">. This presents a unique opportunity for structural design that can be addressed while competing in the SEI </w:t>
      </w:r>
      <w:r w:rsidR="001C1625">
        <w:rPr>
          <w:rFonts w:ascii="Times New Roman" w:hAnsi="Times New Roman" w:cs="Times New Roman"/>
          <w:sz w:val="24"/>
          <w:szCs w:val="24"/>
        </w:rPr>
        <w:t xml:space="preserve">student </w:t>
      </w:r>
      <w:r w:rsidR="004E4723">
        <w:rPr>
          <w:rFonts w:ascii="Times New Roman" w:hAnsi="Times New Roman" w:cs="Times New Roman"/>
          <w:sz w:val="24"/>
          <w:szCs w:val="24"/>
        </w:rPr>
        <w:t>competition and</w:t>
      </w:r>
      <w:r w:rsidR="001C1625">
        <w:rPr>
          <w:rFonts w:ascii="Times New Roman" w:hAnsi="Times New Roman" w:cs="Times New Roman"/>
          <w:sz w:val="24"/>
          <w:szCs w:val="24"/>
        </w:rPr>
        <w:t xml:space="preserve"> improving the engineering school’s nationwide recognition. </w:t>
      </w:r>
      <w:r w:rsidR="001C1625" w:rsidRPr="00315E61">
        <w:rPr>
          <w:rFonts w:ascii="Times New Roman" w:hAnsi="Times New Roman" w:cs="Times New Roman"/>
          <w:sz w:val="24"/>
          <w:szCs w:val="24"/>
        </w:rPr>
        <w:t>The site is located on the south side of NAU’s main campus</w:t>
      </w:r>
      <w:r w:rsidR="001C1625" w:rsidRPr="00FD6887">
        <w:rPr>
          <w:rFonts w:ascii="Times New Roman" w:hAnsi="Times New Roman" w:cs="Times New Roman"/>
          <w:sz w:val="24"/>
          <w:szCs w:val="24"/>
        </w:rPr>
        <w:t xml:space="preserve"> </w:t>
      </w:r>
      <w:r w:rsidR="001C1625" w:rsidRPr="00315E61">
        <w:rPr>
          <w:rFonts w:ascii="Times New Roman" w:hAnsi="Times New Roman" w:cs="Times New Roman"/>
          <w:sz w:val="24"/>
          <w:szCs w:val="24"/>
        </w:rPr>
        <w:t>in Flagstaff, Arizona</w:t>
      </w:r>
      <w:r w:rsidR="00DF507E">
        <w:rPr>
          <w:rFonts w:ascii="Times New Roman" w:hAnsi="Times New Roman" w:cs="Times New Roman"/>
          <w:sz w:val="24"/>
          <w:szCs w:val="24"/>
        </w:rPr>
        <w:t xml:space="preserve"> (Appendix 6.1</w:t>
      </w:r>
      <w:r w:rsidR="001C1625">
        <w:rPr>
          <w:rFonts w:ascii="Times New Roman" w:hAnsi="Times New Roman" w:cs="Times New Roman"/>
          <w:sz w:val="24"/>
          <w:szCs w:val="24"/>
        </w:rPr>
        <w:t xml:space="preserve">), surrounded by </w:t>
      </w:r>
      <w:r w:rsidR="001C1625" w:rsidRPr="00315E61">
        <w:rPr>
          <w:rFonts w:ascii="Times New Roman" w:hAnsi="Times New Roman" w:cs="Times New Roman"/>
          <w:sz w:val="24"/>
          <w:szCs w:val="24"/>
        </w:rPr>
        <w:t>NAU’s Forestry, Health Sciences, and Social and</w:t>
      </w:r>
      <w:r w:rsidR="001C1625">
        <w:rPr>
          <w:rFonts w:ascii="Times New Roman" w:hAnsi="Times New Roman" w:cs="Times New Roman"/>
          <w:sz w:val="24"/>
          <w:szCs w:val="24"/>
        </w:rPr>
        <w:t xml:space="preserve"> Behavioral Sciences buildings. </w:t>
      </w:r>
      <w:r w:rsidR="001C1625" w:rsidRPr="00315E61">
        <w:rPr>
          <w:rFonts w:ascii="Times New Roman" w:hAnsi="Times New Roman" w:cs="Times New Roman"/>
          <w:sz w:val="24"/>
          <w:szCs w:val="24"/>
        </w:rPr>
        <w:t xml:space="preserve">The exact location of the project can be seen in </w:t>
      </w:r>
      <w:r w:rsidR="001C1625">
        <w:rPr>
          <w:rFonts w:ascii="Times New Roman" w:hAnsi="Times New Roman" w:cs="Times New Roman"/>
          <w:sz w:val="24"/>
          <w:szCs w:val="24"/>
        </w:rPr>
        <w:t>Figure 1 below.</w:t>
      </w:r>
    </w:p>
    <w:p w14:paraId="4946495C" w14:textId="77777777" w:rsidR="00A870E8" w:rsidRDefault="00A870E8" w:rsidP="00A870E8">
      <w:pPr>
        <w:keepNext/>
        <w:jc w:val="center"/>
      </w:pPr>
      <w:r>
        <w:rPr>
          <w:noProof/>
        </w:rPr>
        <w:drawing>
          <wp:inline distT="0" distB="0" distL="0" distR="0" wp14:anchorId="41FE57BC" wp14:editId="55789525">
            <wp:extent cx="4324350" cy="30750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2768" cy="3081079"/>
                    </a:xfrm>
                    <a:prstGeom prst="rect">
                      <a:avLst/>
                    </a:prstGeom>
                  </pic:spPr>
                </pic:pic>
              </a:graphicData>
            </a:graphic>
          </wp:inline>
        </w:drawing>
      </w:r>
    </w:p>
    <w:p w14:paraId="287933F4" w14:textId="77777777" w:rsidR="004C7377" w:rsidRDefault="00A870E8" w:rsidP="00A870E8">
      <w:pPr>
        <w:pStyle w:val="Caption"/>
        <w:jc w:val="center"/>
        <w:rPr>
          <w:rFonts w:ascii="Times New Roman" w:hAnsi="Times New Roman" w:cs="Times New Roman"/>
          <w:sz w:val="24"/>
          <w:szCs w:val="24"/>
        </w:rPr>
      </w:pPr>
      <w:r>
        <w:t xml:space="preserve">Figure </w:t>
      </w:r>
      <w:r w:rsidR="00C81126">
        <w:fldChar w:fldCharType="begin"/>
      </w:r>
      <w:r w:rsidR="00C81126">
        <w:instrText xml:space="preserve"> SEQ Figure \* ARABIC </w:instrText>
      </w:r>
      <w:r w:rsidR="00C81126">
        <w:fldChar w:fldCharType="separate"/>
      </w:r>
      <w:r w:rsidR="00B6106E">
        <w:rPr>
          <w:noProof/>
        </w:rPr>
        <w:t>1</w:t>
      </w:r>
      <w:r w:rsidR="00C81126">
        <w:rPr>
          <w:noProof/>
        </w:rPr>
        <w:fldChar w:fldCharType="end"/>
      </w:r>
      <w:r>
        <w:t>: Site Location</w:t>
      </w:r>
    </w:p>
    <w:p w14:paraId="4CCACFD6" w14:textId="77777777" w:rsidR="004C7377" w:rsidRDefault="00A870E8" w:rsidP="00621C7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Throughout the initial </w:t>
      </w:r>
      <w:r w:rsidR="00DD3C83">
        <w:rPr>
          <w:rFonts w:ascii="Times New Roman" w:hAnsi="Times New Roman" w:cs="Times New Roman"/>
          <w:sz w:val="24"/>
          <w:szCs w:val="24"/>
        </w:rPr>
        <w:t xml:space="preserve">planning </w:t>
      </w:r>
      <w:r>
        <w:rPr>
          <w:rFonts w:ascii="Times New Roman" w:hAnsi="Times New Roman" w:cs="Times New Roman"/>
          <w:sz w:val="24"/>
          <w:szCs w:val="24"/>
        </w:rPr>
        <w:t xml:space="preserve">phases of the project </w:t>
      </w:r>
      <w:r w:rsidR="00DD3C83">
        <w:rPr>
          <w:rFonts w:ascii="Times New Roman" w:hAnsi="Times New Roman" w:cs="Times New Roman"/>
          <w:sz w:val="24"/>
          <w:szCs w:val="24"/>
        </w:rPr>
        <w:t xml:space="preserve">it was </w:t>
      </w:r>
      <w:r w:rsidR="00516269">
        <w:rPr>
          <w:rFonts w:ascii="Times New Roman" w:hAnsi="Times New Roman" w:cs="Times New Roman"/>
          <w:sz w:val="24"/>
          <w:szCs w:val="24"/>
        </w:rPr>
        <w:t>determined</w:t>
      </w:r>
      <w:r w:rsidR="00DD3C83">
        <w:rPr>
          <w:rFonts w:ascii="Times New Roman" w:hAnsi="Times New Roman" w:cs="Times New Roman"/>
          <w:sz w:val="24"/>
          <w:szCs w:val="24"/>
        </w:rPr>
        <w:t xml:space="preserve"> that the structure </w:t>
      </w:r>
      <w:r w:rsidR="00CC3E13">
        <w:rPr>
          <w:rFonts w:ascii="Times New Roman" w:hAnsi="Times New Roman" w:cs="Times New Roman"/>
          <w:sz w:val="24"/>
          <w:szCs w:val="24"/>
        </w:rPr>
        <w:t>to</w:t>
      </w:r>
      <w:r w:rsidR="00DD3C83">
        <w:rPr>
          <w:rFonts w:ascii="Times New Roman" w:hAnsi="Times New Roman" w:cs="Times New Roman"/>
          <w:sz w:val="24"/>
          <w:szCs w:val="24"/>
        </w:rPr>
        <w:t xml:space="preserve"> be designed will be an entirely new building </w:t>
      </w:r>
      <w:r w:rsidR="00516269">
        <w:rPr>
          <w:rFonts w:ascii="Times New Roman" w:hAnsi="Times New Roman" w:cs="Times New Roman"/>
          <w:sz w:val="24"/>
          <w:szCs w:val="24"/>
        </w:rPr>
        <w:t>and</w:t>
      </w:r>
      <w:r w:rsidR="00CC3E13">
        <w:rPr>
          <w:rFonts w:ascii="Times New Roman" w:hAnsi="Times New Roman" w:cs="Times New Roman"/>
          <w:sz w:val="24"/>
          <w:szCs w:val="24"/>
        </w:rPr>
        <w:t xml:space="preserve"> sha</w:t>
      </w:r>
      <w:r w:rsidR="00DD3C83">
        <w:rPr>
          <w:rFonts w:ascii="Times New Roman" w:hAnsi="Times New Roman" w:cs="Times New Roman"/>
          <w:sz w:val="24"/>
          <w:szCs w:val="24"/>
        </w:rPr>
        <w:t xml:space="preserve">ll utilize </w:t>
      </w:r>
      <w:r w:rsidR="00996E20">
        <w:rPr>
          <w:rFonts w:ascii="Times New Roman" w:hAnsi="Times New Roman" w:cs="Times New Roman"/>
          <w:sz w:val="24"/>
          <w:szCs w:val="24"/>
        </w:rPr>
        <w:t>various</w:t>
      </w:r>
      <w:r w:rsidR="00DD3C83">
        <w:rPr>
          <w:rFonts w:ascii="Times New Roman" w:hAnsi="Times New Roman" w:cs="Times New Roman"/>
          <w:sz w:val="24"/>
          <w:szCs w:val="24"/>
        </w:rPr>
        <w:t xml:space="preserve"> timber </w:t>
      </w:r>
      <w:r w:rsidR="006C2F5A">
        <w:rPr>
          <w:rFonts w:ascii="Times New Roman" w:hAnsi="Times New Roman" w:cs="Times New Roman"/>
          <w:sz w:val="24"/>
          <w:szCs w:val="24"/>
        </w:rPr>
        <w:t xml:space="preserve">materials </w:t>
      </w:r>
      <w:r w:rsidR="00DD3C83">
        <w:rPr>
          <w:rFonts w:ascii="Times New Roman" w:hAnsi="Times New Roman" w:cs="Times New Roman"/>
          <w:sz w:val="24"/>
          <w:szCs w:val="24"/>
        </w:rPr>
        <w:t xml:space="preserve">for its structural components. </w:t>
      </w:r>
      <w:r w:rsidR="006C2F5A">
        <w:rPr>
          <w:rFonts w:ascii="Times New Roman" w:hAnsi="Times New Roman" w:cs="Times New Roman"/>
          <w:sz w:val="24"/>
          <w:szCs w:val="24"/>
        </w:rPr>
        <w:t>Following relevant building codes such as the International Building Code (IBC) [2], ASCE 7-10 [3], Allowable Stress Design (ASD) [5] and the Flagstaff Building Code [5] will complete this design</w:t>
      </w:r>
      <w:r w:rsidR="00DD3C83">
        <w:rPr>
          <w:rFonts w:ascii="Times New Roman" w:hAnsi="Times New Roman" w:cs="Times New Roman"/>
          <w:sz w:val="24"/>
          <w:szCs w:val="24"/>
        </w:rPr>
        <w:t>.</w:t>
      </w:r>
    </w:p>
    <w:p w14:paraId="1B94276D" w14:textId="77777777" w:rsidR="00A50F9D" w:rsidRDefault="004C7377" w:rsidP="005E0920">
      <w:pPr>
        <w:pStyle w:val="Heading1"/>
        <w:numPr>
          <w:ilvl w:val="0"/>
          <w:numId w:val="4"/>
        </w:numPr>
        <w:pBdr>
          <w:bottom w:val="single" w:sz="4" w:space="1" w:color="auto"/>
        </w:pBdr>
        <w:rPr>
          <w:rFonts w:ascii="Times New Roman" w:eastAsiaTheme="minorHAnsi" w:hAnsi="Times New Roman" w:cs="Times New Roman"/>
          <w:color w:val="auto"/>
          <w:sz w:val="28"/>
          <w:szCs w:val="28"/>
        </w:rPr>
      </w:pPr>
      <w:bookmarkStart w:id="3" w:name="_Toc433276120"/>
      <w:r w:rsidRPr="00080E39">
        <w:rPr>
          <w:rFonts w:ascii="Times New Roman" w:eastAsiaTheme="minorHAnsi" w:hAnsi="Times New Roman" w:cs="Times New Roman"/>
          <w:color w:val="auto"/>
          <w:sz w:val="28"/>
          <w:szCs w:val="28"/>
        </w:rPr>
        <w:lastRenderedPageBreak/>
        <w:t>Background</w:t>
      </w:r>
      <w:bookmarkEnd w:id="3"/>
      <w:r w:rsidR="00FC628D" w:rsidRPr="00080E39">
        <w:rPr>
          <w:rFonts w:ascii="Times New Roman" w:eastAsiaTheme="minorHAnsi" w:hAnsi="Times New Roman" w:cs="Times New Roman"/>
          <w:color w:val="auto"/>
          <w:sz w:val="28"/>
          <w:szCs w:val="28"/>
        </w:rPr>
        <w:t xml:space="preserve"> </w:t>
      </w:r>
    </w:p>
    <w:p w14:paraId="1DB93C8B" w14:textId="77777777" w:rsidR="00A50F9D" w:rsidRPr="00A50F9D" w:rsidRDefault="00A50F9D" w:rsidP="00A50F9D"/>
    <w:p w14:paraId="66545FF5" w14:textId="77777777" w:rsidR="0093336E" w:rsidRDefault="0093336E" w:rsidP="00310BD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order to determine the </w:t>
      </w:r>
      <w:r w:rsidR="006C2F5A">
        <w:rPr>
          <w:rFonts w:ascii="Times New Roman" w:hAnsi="Times New Roman" w:cs="Times New Roman"/>
          <w:sz w:val="24"/>
          <w:szCs w:val="24"/>
        </w:rPr>
        <w:t xml:space="preserve">necessary </w:t>
      </w:r>
      <w:r>
        <w:rPr>
          <w:rFonts w:ascii="Times New Roman" w:hAnsi="Times New Roman" w:cs="Times New Roman"/>
          <w:sz w:val="24"/>
          <w:szCs w:val="24"/>
        </w:rPr>
        <w:t>space requirements</w:t>
      </w:r>
      <w:r w:rsidR="00587FBB">
        <w:rPr>
          <w:rFonts w:ascii="Times New Roman" w:hAnsi="Times New Roman" w:cs="Times New Roman"/>
          <w:sz w:val="24"/>
          <w:szCs w:val="24"/>
        </w:rPr>
        <w:t>, the team met with their</w:t>
      </w:r>
      <w:r>
        <w:rPr>
          <w:rFonts w:ascii="Times New Roman" w:hAnsi="Times New Roman" w:cs="Times New Roman"/>
          <w:sz w:val="24"/>
          <w:szCs w:val="24"/>
        </w:rPr>
        <w:t xml:space="preserve"> client, Mark Lamer, to discuss the </w:t>
      </w:r>
      <w:r w:rsidR="006C2F5A">
        <w:rPr>
          <w:rFonts w:ascii="Times New Roman" w:hAnsi="Times New Roman" w:cs="Times New Roman"/>
          <w:sz w:val="24"/>
          <w:szCs w:val="24"/>
        </w:rPr>
        <w:t xml:space="preserve">expected </w:t>
      </w:r>
      <w:r>
        <w:rPr>
          <w:rFonts w:ascii="Times New Roman" w:hAnsi="Times New Roman" w:cs="Times New Roman"/>
          <w:sz w:val="24"/>
          <w:szCs w:val="24"/>
        </w:rPr>
        <w:t>increase in population</w:t>
      </w:r>
      <w:r w:rsidR="00A86D9E">
        <w:rPr>
          <w:rFonts w:ascii="Times New Roman" w:hAnsi="Times New Roman" w:cs="Times New Roman"/>
          <w:sz w:val="24"/>
          <w:szCs w:val="24"/>
        </w:rPr>
        <w:t>.  I</w:t>
      </w:r>
      <w:r>
        <w:rPr>
          <w:rFonts w:ascii="Times New Roman" w:hAnsi="Times New Roman" w:cs="Times New Roman"/>
          <w:sz w:val="24"/>
          <w:szCs w:val="24"/>
        </w:rPr>
        <w:t xml:space="preserve">t was decided that due to the </w:t>
      </w:r>
      <w:r w:rsidR="006C2F5A">
        <w:rPr>
          <w:rFonts w:ascii="Times New Roman" w:hAnsi="Times New Roman" w:cs="Times New Roman"/>
          <w:sz w:val="24"/>
          <w:szCs w:val="24"/>
        </w:rPr>
        <w:t xml:space="preserve">growth rate, </w:t>
      </w:r>
      <w:r>
        <w:rPr>
          <w:rFonts w:ascii="Times New Roman" w:hAnsi="Times New Roman" w:cs="Times New Roman"/>
          <w:sz w:val="24"/>
          <w:szCs w:val="24"/>
        </w:rPr>
        <w:t>the expected design and construction time of a new building, the total square footage of the addition should be 20</w:t>
      </w:r>
      <w:r w:rsidR="00302339">
        <w:rPr>
          <w:rFonts w:ascii="Times New Roman" w:hAnsi="Times New Roman" w:cs="Times New Roman"/>
          <w:sz w:val="24"/>
          <w:szCs w:val="24"/>
        </w:rPr>
        <w:t xml:space="preserve"> percent larger than the square footage of the existing building. The total square footage of the existing building was </w:t>
      </w:r>
      <w:r w:rsidR="002C6B1F">
        <w:rPr>
          <w:rFonts w:ascii="Times New Roman" w:hAnsi="Times New Roman" w:cs="Times New Roman"/>
          <w:sz w:val="24"/>
          <w:szCs w:val="24"/>
        </w:rPr>
        <w:t>found to be 93,590 square feet</w:t>
      </w:r>
      <w:r w:rsidR="00A86D9E">
        <w:rPr>
          <w:rFonts w:ascii="Times New Roman" w:hAnsi="Times New Roman" w:cs="Times New Roman"/>
          <w:sz w:val="24"/>
          <w:szCs w:val="24"/>
        </w:rPr>
        <w:t xml:space="preserve"> (sf)</w:t>
      </w:r>
      <w:r w:rsidR="002C6B1F">
        <w:rPr>
          <w:rFonts w:ascii="Times New Roman" w:hAnsi="Times New Roman" w:cs="Times New Roman"/>
          <w:sz w:val="24"/>
          <w:szCs w:val="24"/>
        </w:rPr>
        <w:t xml:space="preserve"> in</w:t>
      </w:r>
      <w:r w:rsidR="00302339">
        <w:rPr>
          <w:rFonts w:ascii="Times New Roman" w:hAnsi="Times New Roman" w:cs="Times New Roman"/>
          <w:sz w:val="24"/>
          <w:szCs w:val="24"/>
        </w:rPr>
        <w:t xml:space="preserve"> </w:t>
      </w:r>
      <w:r w:rsidR="002C6B1F">
        <w:rPr>
          <w:rFonts w:ascii="Times New Roman" w:hAnsi="Times New Roman" w:cs="Times New Roman"/>
          <w:sz w:val="24"/>
          <w:szCs w:val="24"/>
        </w:rPr>
        <w:t xml:space="preserve">the existing engineering building plans and therefore the addition will have </w:t>
      </w:r>
      <w:r w:rsidR="00A86D9E">
        <w:rPr>
          <w:rFonts w:ascii="Times New Roman" w:hAnsi="Times New Roman" w:cs="Times New Roman"/>
          <w:sz w:val="24"/>
          <w:szCs w:val="24"/>
        </w:rPr>
        <w:t>to be around 112,308 sf</w:t>
      </w:r>
      <w:r w:rsidR="002C6B1F">
        <w:rPr>
          <w:rFonts w:ascii="Times New Roman" w:hAnsi="Times New Roman" w:cs="Times New Roman"/>
          <w:sz w:val="24"/>
          <w:szCs w:val="24"/>
        </w:rPr>
        <w:t>.</w:t>
      </w:r>
      <w:r w:rsidR="00302339">
        <w:rPr>
          <w:rFonts w:ascii="Times New Roman" w:hAnsi="Times New Roman" w:cs="Times New Roman"/>
          <w:sz w:val="24"/>
          <w:szCs w:val="24"/>
        </w:rPr>
        <w:t xml:space="preserve"> The chairs of each engineering department were contacted to determine their personal requests for the </w:t>
      </w:r>
      <w:r w:rsidR="002C6B1F">
        <w:rPr>
          <w:rFonts w:ascii="Times New Roman" w:hAnsi="Times New Roman" w:cs="Times New Roman"/>
          <w:sz w:val="24"/>
          <w:szCs w:val="24"/>
        </w:rPr>
        <w:t>new building</w:t>
      </w:r>
      <w:r w:rsidR="00664208">
        <w:rPr>
          <w:rFonts w:ascii="Times New Roman" w:hAnsi="Times New Roman" w:cs="Times New Roman"/>
          <w:sz w:val="24"/>
          <w:szCs w:val="24"/>
        </w:rPr>
        <w:t>,</w:t>
      </w:r>
      <w:r w:rsidR="002C6B1F">
        <w:rPr>
          <w:rFonts w:ascii="Times New Roman" w:hAnsi="Times New Roman" w:cs="Times New Roman"/>
          <w:sz w:val="24"/>
          <w:szCs w:val="24"/>
        </w:rPr>
        <w:t xml:space="preserve"> which ended up being around 31,540 square feet of requested space. The requ</w:t>
      </w:r>
      <w:r w:rsidR="002763CE">
        <w:rPr>
          <w:rFonts w:ascii="Times New Roman" w:hAnsi="Times New Roman" w:cs="Times New Roman"/>
          <w:sz w:val="24"/>
          <w:szCs w:val="24"/>
        </w:rPr>
        <w:t>ests included: more offices</w:t>
      </w:r>
      <w:r w:rsidR="002C6B1F">
        <w:rPr>
          <w:rFonts w:ascii="Times New Roman" w:hAnsi="Times New Roman" w:cs="Times New Roman"/>
          <w:sz w:val="24"/>
          <w:szCs w:val="24"/>
        </w:rPr>
        <w:t xml:space="preserve">, large lecture halls, research labs, faculty and grad student offices, SI study rooms, computer labs, and another internet café. </w:t>
      </w:r>
    </w:p>
    <w:p w14:paraId="4DF23470" w14:textId="77777777" w:rsidR="00FC628D" w:rsidRDefault="000759FA" w:rsidP="00310BD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Aside from the space requirements, m</w:t>
      </w:r>
      <w:r w:rsidR="00516269">
        <w:rPr>
          <w:rFonts w:ascii="Times New Roman" w:hAnsi="Times New Roman" w:cs="Times New Roman"/>
          <w:sz w:val="24"/>
          <w:szCs w:val="24"/>
        </w:rPr>
        <w:t xml:space="preserve">any of the design considerations have been centered on the SEI competition’s weighted </w:t>
      </w:r>
      <w:r w:rsidR="006C2F5A">
        <w:rPr>
          <w:rFonts w:ascii="Times New Roman" w:hAnsi="Times New Roman" w:cs="Times New Roman"/>
          <w:sz w:val="24"/>
          <w:szCs w:val="24"/>
        </w:rPr>
        <w:t>requirements, which can be seen below [6</w:t>
      </w:r>
      <w:r w:rsidR="00516269">
        <w:rPr>
          <w:rFonts w:ascii="Times New Roman" w:hAnsi="Times New Roman" w:cs="Times New Roman"/>
          <w:sz w:val="24"/>
          <w:szCs w:val="24"/>
        </w:rPr>
        <w:t>].</w:t>
      </w:r>
    </w:p>
    <w:p w14:paraId="5FD27EE2" w14:textId="77777777" w:rsidR="00516269" w:rsidRPr="00787808" w:rsidRDefault="00516269" w:rsidP="00310BDE">
      <w:pPr>
        <w:numPr>
          <w:ilvl w:val="0"/>
          <w:numId w:val="2"/>
        </w:numPr>
        <w:shd w:val="clear" w:color="auto" w:fill="FFFFFF"/>
        <w:spacing w:before="100" w:beforeAutospacing="1" w:after="0" w:line="360" w:lineRule="auto"/>
        <w:jc w:val="both"/>
        <w:rPr>
          <w:rFonts w:ascii="Times New Roman" w:eastAsia="Times New Roman" w:hAnsi="Times New Roman" w:cs="Times New Roman"/>
          <w:color w:val="333333"/>
          <w:sz w:val="24"/>
          <w:szCs w:val="24"/>
        </w:rPr>
      </w:pPr>
      <w:r w:rsidRPr="00787808">
        <w:rPr>
          <w:rFonts w:ascii="Times New Roman" w:eastAsia="Times New Roman" w:hAnsi="Times New Roman" w:cs="Times New Roman"/>
          <w:b/>
          <w:bCs/>
          <w:color w:val="333333"/>
          <w:sz w:val="24"/>
          <w:szCs w:val="24"/>
        </w:rPr>
        <w:t>Format</w:t>
      </w:r>
      <w:r w:rsidRPr="00787808">
        <w:rPr>
          <w:rFonts w:ascii="Times New Roman" w:eastAsia="Times New Roman" w:hAnsi="Times New Roman" w:cs="Times New Roman"/>
          <w:color w:val="333333"/>
          <w:sz w:val="24"/>
          <w:szCs w:val="24"/>
        </w:rPr>
        <w:t> – choice of an appropriate format, suitable for presentation to a client (10%)</w:t>
      </w:r>
    </w:p>
    <w:p w14:paraId="295A87E8" w14:textId="77777777" w:rsidR="00516269" w:rsidRPr="00787808" w:rsidRDefault="00516269" w:rsidP="00310BDE">
      <w:pPr>
        <w:numPr>
          <w:ilvl w:val="0"/>
          <w:numId w:val="2"/>
        </w:numPr>
        <w:shd w:val="clear" w:color="auto" w:fill="FFFFFF"/>
        <w:spacing w:before="100" w:beforeAutospacing="1" w:after="0" w:line="360" w:lineRule="auto"/>
        <w:jc w:val="both"/>
        <w:rPr>
          <w:rFonts w:ascii="Times New Roman" w:eastAsia="Times New Roman" w:hAnsi="Times New Roman" w:cs="Times New Roman"/>
          <w:color w:val="333333"/>
          <w:sz w:val="24"/>
          <w:szCs w:val="24"/>
        </w:rPr>
      </w:pPr>
      <w:r w:rsidRPr="00787808">
        <w:rPr>
          <w:rFonts w:ascii="Times New Roman" w:eastAsia="Times New Roman" w:hAnsi="Times New Roman" w:cs="Times New Roman"/>
          <w:b/>
          <w:bCs/>
          <w:color w:val="333333"/>
          <w:sz w:val="24"/>
          <w:szCs w:val="24"/>
        </w:rPr>
        <w:t>Material</w:t>
      </w:r>
      <w:r w:rsidRPr="00787808">
        <w:rPr>
          <w:rFonts w:ascii="Times New Roman" w:eastAsia="Times New Roman" w:hAnsi="Times New Roman" w:cs="Times New Roman"/>
          <w:color w:val="333333"/>
          <w:sz w:val="24"/>
          <w:szCs w:val="24"/>
        </w:rPr>
        <w:t> - technical or theoretical content correctness (30%)</w:t>
      </w:r>
    </w:p>
    <w:p w14:paraId="111CA707" w14:textId="77777777" w:rsidR="00516269" w:rsidRPr="00787808" w:rsidRDefault="00516269" w:rsidP="00310BDE">
      <w:pPr>
        <w:numPr>
          <w:ilvl w:val="0"/>
          <w:numId w:val="2"/>
        </w:numPr>
        <w:shd w:val="clear" w:color="auto" w:fill="FFFFFF"/>
        <w:spacing w:before="100" w:beforeAutospacing="1" w:after="0" w:line="360" w:lineRule="auto"/>
        <w:jc w:val="both"/>
        <w:rPr>
          <w:rFonts w:ascii="Times New Roman" w:eastAsia="Times New Roman" w:hAnsi="Times New Roman" w:cs="Times New Roman"/>
          <w:color w:val="333333"/>
          <w:sz w:val="24"/>
          <w:szCs w:val="24"/>
        </w:rPr>
      </w:pPr>
      <w:r w:rsidRPr="00787808">
        <w:rPr>
          <w:rFonts w:ascii="Times New Roman" w:eastAsia="Times New Roman" w:hAnsi="Times New Roman" w:cs="Times New Roman"/>
          <w:b/>
          <w:bCs/>
          <w:color w:val="333333"/>
          <w:sz w:val="24"/>
          <w:szCs w:val="24"/>
        </w:rPr>
        <w:t>Demonstrated Knowledge and Understanding of Subject</w:t>
      </w:r>
      <w:r w:rsidRPr="00787808">
        <w:rPr>
          <w:rFonts w:ascii="Times New Roman" w:eastAsia="Times New Roman" w:hAnsi="Times New Roman" w:cs="Times New Roman"/>
          <w:color w:val="333333"/>
          <w:sz w:val="24"/>
          <w:szCs w:val="24"/>
        </w:rPr>
        <w:t> - depth of knowledge (20%)</w:t>
      </w:r>
    </w:p>
    <w:p w14:paraId="13405F8F" w14:textId="77777777" w:rsidR="00516269" w:rsidRPr="00787808" w:rsidRDefault="00516269" w:rsidP="00310BDE">
      <w:pPr>
        <w:numPr>
          <w:ilvl w:val="0"/>
          <w:numId w:val="2"/>
        </w:numPr>
        <w:shd w:val="clear" w:color="auto" w:fill="FFFFFF"/>
        <w:spacing w:after="0" w:line="360" w:lineRule="auto"/>
        <w:jc w:val="both"/>
        <w:rPr>
          <w:rFonts w:ascii="Times New Roman" w:eastAsia="Times New Roman" w:hAnsi="Times New Roman" w:cs="Times New Roman"/>
          <w:color w:val="333333"/>
          <w:sz w:val="24"/>
          <w:szCs w:val="24"/>
        </w:rPr>
      </w:pPr>
      <w:r w:rsidRPr="00787808">
        <w:rPr>
          <w:rFonts w:ascii="Times New Roman" w:eastAsia="Times New Roman" w:hAnsi="Times New Roman" w:cs="Times New Roman"/>
          <w:b/>
          <w:bCs/>
          <w:color w:val="333333"/>
          <w:sz w:val="24"/>
          <w:szCs w:val="24"/>
        </w:rPr>
        <w:t>Originality and Complexity</w:t>
      </w:r>
      <w:r w:rsidRPr="00787808">
        <w:rPr>
          <w:rFonts w:ascii="Times New Roman" w:eastAsia="Times New Roman" w:hAnsi="Times New Roman" w:cs="Times New Roman"/>
          <w:color w:val="333333"/>
          <w:sz w:val="24"/>
          <w:szCs w:val="24"/>
        </w:rPr>
        <w:t> - design and discussion innovat</w:t>
      </w:r>
      <w:r>
        <w:rPr>
          <w:rFonts w:ascii="Times New Roman" w:eastAsia="Times New Roman" w:hAnsi="Times New Roman" w:cs="Times New Roman"/>
          <w:color w:val="333333"/>
          <w:sz w:val="24"/>
          <w:szCs w:val="24"/>
        </w:rPr>
        <w:t>ion</w:t>
      </w:r>
      <w:r w:rsidRPr="00787808">
        <w:rPr>
          <w:rFonts w:ascii="Times New Roman" w:eastAsia="Times New Roman" w:hAnsi="Times New Roman" w:cs="Times New Roman"/>
          <w:color w:val="333333"/>
          <w:sz w:val="24"/>
          <w:szCs w:val="24"/>
        </w:rPr>
        <w:t xml:space="preserve"> (20%)</w:t>
      </w:r>
    </w:p>
    <w:p w14:paraId="279EA447" w14:textId="77777777" w:rsidR="00310BDE" w:rsidRDefault="00516269" w:rsidP="00310BDE">
      <w:pPr>
        <w:numPr>
          <w:ilvl w:val="0"/>
          <w:numId w:val="2"/>
        </w:numPr>
        <w:shd w:val="clear" w:color="auto" w:fill="FFFFFF"/>
        <w:spacing w:after="0" w:line="360" w:lineRule="auto"/>
        <w:jc w:val="both"/>
        <w:rPr>
          <w:rFonts w:ascii="Times New Roman" w:eastAsia="Times New Roman" w:hAnsi="Times New Roman" w:cs="Times New Roman"/>
          <w:color w:val="333333"/>
          <w:sz w:val="24"/>
          <w:szCs w:val="24"/>
        </w:rPr>
      </w:pPr>
      <w:r w:rsidRPr="00787808">
        <w:rPr>
          <w:rFonts w:ascii="Times New Roman" w:eastAsia="Times New Roman" w:hAnsi="Times New Roman" w:cs="Times New Roman"/>
          <w:b/>
          <w:bCs/>
          <w:color w:val="333333"/>
          <w:sz w:val="24"/>
          <w:szCs w:val="24"/>
        </w:rPr>
        <w:t>Presentation</w:t>
      </w:r>
      <w:r w:rsidRPr="00787808">
        <w:rPr>
          <w:rFonts w:ascii="Times New Roman" w:eastAsia="Times New Roman" w:hAnsi="Times New Roman" w:cs="Times New Roman"/>
          <w:color w:val="333333"/>
          <w:sz w:val="24"/>
          <w:szCs w:val="24"/>
        </w:rPr>
        <w:t> - neatness, style, organization, clarity and readability (20%)</w:t>
      </w:r>
    </w:p>
    <w:p w14:paraId="0C10FB88" w14:textId="77777777" w:rsidR="00310BDE" w:rsidRPr="00310BDE" w:rsidRDefault="00310BDE" w:rsidP="00310BDE">
      <w:pPr>
        <w:shd w:val="clear" w:color="auto" w:fill="FFFFFF"/>
        <w:spacing w:after="0" w:line="360" w:lineRule="auto"/>
        <w:jc w:val="both"/>
        <w:rPr>
          <w:rFonts w:ascii="Times New Roman" w:eastAsia="Times New Roman" w:hAnsi="Times New Roman" w:cs="Times New Roman"/>
          <w:color w:val="333333"/>
          <w:sz w:val="24"/>
          <w:szCs w:val="24"/>
        </w:rPr>
      </w:pPr>
    </w:p>
    <w:p w14:paraId="028E4BAE" w14:textId="77777777" w:rsidR="004C7377" w:rsidRDefault="002763CE" w:rsidP="00310BD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category that took</w:t>
      </w:r>
      <w:r w:rsidR="000759FA">
        <w:rPr>
          <w:rFonts w:ascii="Times New Roman" w:hAnsi="Times New Roman" w:cs="Times New Roman"/>
          <w:sz w:val="24"/>
          <w:szCs w:val="24"/>
        </w:rPr>
        <w:t xml:space="preserve"> precedence </w:t>
      </w:r>
      <w:r w:rsidR="00B210B0">
        <w:rPr>
          <w:rFonts w:ascii="Times New Roman" w:hAnsi="Times New Roman" w:cs="Times New Roman"/>
          <w:sz w:val="24"/>
          <w:szCs w:val="24"/>
        </w:rPr>
        <w:t xml:space="preserve">for the design </w:t>
      </w:r>
      <w:r w:rsidR="000759FA">
        <w:rPr>
          <w:rFonts w:ascii="Times New Roman" w:hAnsi="Times New Roman" w:cs="Times New Roman"/>
          <w:sz w:val="24"/>
          <w:szCs w:val="24"/>
        </w:rPr>
        <w:t xml:space="preserve">was originality and complexity. The team decided that the design </w:t>
      </w:r>
      <w:r w:rsidR="00B210B0">
        <w:rPr>
          <w:rFonts w:ascii="Times New Roman" w:hAnsi="Times New Roman" w:cs="Times New Roman"/>
          <w:sz w:val="24"/>
          <w:szCs w:val="24"/>
        </w:rPr>
        <w:t>needed to be both innovative, but</w:t>
      </w:r>
      <w:r w:rsidR="000759FA">
        <w:rPr>
          <w:rFonts w:ascii="Times New Roman" w:hAnsi="Times New Roman" w:cs="Times New Roman"/>
          <w:sz w:val="24"/>
          <w:szCs w:val="24"/>
        </w:rPr>
        <w:t xml:space="preserve"> simple enough that three undergraduate students could complete it in a timely and detailed manner.</w:t>
      </w:r>
      <w:r w:rsidR="00A2362D">
        <w:rPr>
          <w:rFonts w:ascii="Times New Roman" w:hAnsi="Times New Roman" w:cs="Times New Roman"/>
          <w:sz w:val="24"/>
          <w:szCs w:val="24"/>
        </w:rPr>
        <w:t xml:space="preserve"> The team’s technical advisor, </w:t>
      </w:r>
      <w:r w:rsidR="00B210B0">
        <w:rPr>
          <w:rFonts w:ascii="Times New Roman" w:hAnsi="Times New Roman" w:cs="Times New Roman"/>
          <w:sz w:val="24"/>
          <w:szCs w:val="24"/>
        </w:rPr>
        <w:t xml:space="preserve">Professor </w:t>
      </w:r>
      <w:r w:rsidR="00A2362D">
        <w:rPr>
          <w:rFonts w:ascii="Times New Roman" w:hAnsi="Times New Roman" w:cs="Times New Roman"/>
          <w:sz w:val="24"/>
          <w:szCs w:val="24"/>
        </w:rPr>
        <w:t xml:space="preserve">Robin Tuchscherer, suggested the idea of creating the </w:t>
      </w:r>
      <w:r w:rsidR="006C2F5A">
        <w:rPr>
          <w:rFonts w:ascii="Times New Roman" w:hAnsi="Times New Roman" w:cs="Times New Roman"/>
          <w:sz w:val="24"/>
          <w:szCs w:val="24"/>
        </w:rPr>
        <w:t>proposed</w:t>
      </w:r>
      <w:r w:rsidR="00A2362D">
        <w:rPr>
          <w:rFonts w:ascii="Times New Roman" w:hAnsi="Times New Roman" w:cs="Times New Roman"/>
          <w:sz w:val="24"/>
          <w:szCs w:val="24"/>
        </w:rPr>
        <w:t xml:space="preserve"> structure out of wood members</w:t>
      </w:r>
      <w:r w:rsidR="00B210B0">
        <w:rPr>
          <w:rFonts w:ascii="Times New Roman" w:hAnsi="Times New Roman" w:cs="Times New Roman"/>
          <w:sz w:val="24"/>
          <w:szCs w:val="24"/>
        </w:rPr>
        <w:t>.</w:t>
      </w:r>
      <w:r w:rsidR="00A2362D">
        <w:rPr>
          <w:rFonts w:ascii="Times New Roman" w:hAnsi="Times New Roman" w:cs="Times New Roman"/>
          <w:sz w:val="24"/>
          <w:szCs w:val="24"/>
        </w:rPr>
        <w:t xml:space="preserve"> </w:t>
      </w:r>
      <w:r w:rsidR="00B210B0">
        <w:rPr>
          <w:rFonts w:ascii="Times New Roman" w:hAnsi="Times New Roman" w:cs="Times New Roman"/>
          <w:sz w:val="24"/>
          <w:szCs w:val="24"/>
        </w:rPr>
        <w:t>This is due to the fact that</w:t>
      </w:r>
      <w:r w:rsidR="00A2362D">
        <w:rPr>
          <w:rFonts w:ascii="Times New Roman" w:hAnsi="Times New Roman" w:cs="Times New Roman"/>
          <w:sz w:val="24"/>
          <w:szCs w:val="24"/>
        </w:rPr>
        <w:t xml:space="preserve"> heavy timber comme</w:t>
      </w:r>
      <w:r w:rsidR="00B210B0">
        <w:rPr>
          <w:rFonts w:ascii="Times New Roman" w:hAnsi="Times New Roman" w:cs="Times New Roman"/>
          <w:sz w:val="24"/>
          <w:szCs w:val="24"/>
        </w:rPr>
        <w:t>rcial construction is often used</w:t>
      </w:r>
      <w:r w:rsidR="00A2362D">
        <w:rPr>
          <w:rFonts w:ascii="Times New Roman" w:hAnsi="Times New Roman" w:cs="Times New Roman"/>
          <w:sz w:val="24"/>
          <w:szCs w:val="24"/>
        </w:rPr>
        <w:t xml:space="preserve"> in Europe and is becoming more common in America. Heavy timber presents benefits in sustainability as a renewable resource and its manufacturing process has</w:t>
      </w:r>
      <w:r w:rsidR="00B210B0">
        <w:rPr>
          <w:rFonts w:ascii="Times New Roman" w:hAnsi="Times New Roman" w:cs="Times New Roman"/>
          <w:sz w:val="24"/>
          <w:szCs w:val="24"/>
        </w:rPr>
        <w:t xml:space="preserve"> a</w:t>
      </w:r>
      <w:r w:rsidR="00A2362D">
        <w:rPr>
          <w:rFonts w:ascii="Times New Roman" w:hAnsi="Times New Roman" w:cs="Times New Roman"/>
          <w:sz w:val="24"/>
          <w:szCs w:val="24"/>
        </w:rPr>
        <w:t xml:space="preserve"> much smaller carbon </w:t>
      </w:r>
      <w:r w:rsidR="006C2F5A">
        <w:rPr>
          <w:rFonts w:ascii="Times New Roman" w:hAnsi="Times New Roman" w:cs="Times New Roman"/>
          <w:sz w:val="24"/>
          <w:szCs w:val="24"/>
        </w:rPr>
        <w:t>emissions footprint</w:t>
      </w:r>
      <w:r w:rsidR="00A2362D">
        <w:rPr>
          <w:rFonts w:ascii="Times New Roman" w:hAnsi="Times New Roman" w:cs="Times New Roman"/>
          <w:sz w:val="24"/>
          <w:szCs w:val="24"/>
        </w:rPr>
        <w:t xml:space="preserve">. </w:t>
      </w:r>
      <w:r w:rsidR="00080DC8">
        <w:rPr>
          <w:rFonts w:ascii="Times New Roman" w:hAnsi="Times New Roman" w:cs="Times New Roman"/>
          <w:sz w:val="24"/>
          <w:szCs w:val="24"/>
        </w:rPr>
        <w:t>It</w:t>
      </w:r>
      <w:r w:rsidR="00A2362D">
        <w:rPr>
          <w:rFonts w:ascii="Times New Roman" w:hAnsi="Times New Roman" w:cs="Times New Roman"/>
          <w:sz w:val="24"/>
          <w:szCs w:val="24"/>
        </w:rPr>
        <w:t xml:space="preserve"> also has benefits for construction because the members are prefabricated and </w:t>
      </w:r>
      <w:r w:rsidR="009E2DD4">
        <w:rPr>
          <w:rFonts w:ascii="Times New Roman" w:hAnsi="Times New Roman" w:cs="Times New Roman"/>
          <w:sz w:val="24"/>
          <w:szCs w:val="24"/>
        </w:rPr>
        <w:t xml:space="preserve">therefore </w:t>
      </w:r>
      <w:r w:rsidR="006C2F5A">
        <w:rPr>
          <w:rFonts w:ascii="Times New Roman" w:hAnsi="Times New Roman" w:cs="Times New Roman"/>
          <w:sz w:val="24"/>
          <w:szCs w:val="24"/>
        </w:rPr>
        <w:t xml:space="preserve">reduce </w:t>
      </w:r>
      <w:r w:rsidR="009E2DD4">
        <w:rPr>
          <w:rFonts w:ascii="Times New Roman" w:hAnsi="Times New Roman" w:cs="Times New Roman"/>
          <w:sz w:val="24"/>
          <w:szCs w:val="24"/>
        </w:rPr>
        <w:t xml:space="preserve">the on-site construction time. </w:t>
      </w:r>
      <w:r w:rsidR="00080DC8">
        <w:rPr>
          <w:rFonts w:ascii="Times New Roman" w:hAnsi="Times New Roman" w:cs="Times New Roman"/>
          <w:sz w:val="24"/>
          <w:szCs w:val="24"/>
        </w:rPr>
        <w:t xml:space="preserve">The utilization of timber should </w:t>
      </w:r>
      <w:r w:rsidR="009E2DD4">
        <w:rPr>
          <w:rFonts w:ascii="Times New Roman" w:hAnsi="Times New Roman" w:cs="Times New Roman"/>
          <w:sz w:val="24"/>
          <w:szCs w:val="24"/>
        </w:rPr>
        <w:t xml:space="preserve">satisfy the innovation portion of the project and allow the team to design a relatively simple floor plan.   </w:t>
      </w:r>
    </w:p>
    <w:p w14:paraId="27F9F953" w14:textId="77777777" w:rsidR="00A50F9D" w:rsidRDefault="00CE56B1" w:rsidP="005E0920">
      <w:pPr>
        <w:pStyle w:val="Heading1"/>
        <w:numPr>
          <w:ilvl w:val="0"/>
          <w:numId w:val="4"/>
        </w:numPr>
        <w:pBdr>
          <w:bottom w:val="single" w:sz="4" w:space="1" w:color="auto"/>
        </w:pBdr>
        <w:rPr>
          <w:rFonts w:ascii="Times New Roman" w:hAnsi="Times New Roman" w:cs="Times New Roman"/>
          <w:color w:val="auto"/>
          <w:sz w:val="28"/>
          <w:szCs w:val="28"/>
        </w:rPr>
      </w:pPr>
      <w:bookmarkStart w:id="4" w:name="_Toc433276121"/>
      <w:r w:rsidRPr="00A50F9D">
        <w:rPr>
          <w:rFonts w:ascii="Times New Roman" w:hAnsi="Times New Roman" w:cs="Times New Roman"/>
          <w:color w:val="auto"/>
          <w:sz w:val="28"/>
          <w:szCs w:val="28"/>
        </w:rPr>
        <w:lastRenderedPageBreak/>
        <w:t>Design Alternatives</w:t>
      </w:r>
      <w:bookmarkEnd w:id="4"/>
    </w:p>
    <w:p w14:paraId="3BDEB7F3" w14:textId="77777777" w:rsidR="00A50F9D" w:rsidRPr="00A50F9D" w:rsidRDefault="00A50F9D" w:rsidP="00A50F9D"/>
    <w:p w14:paraId="6A43CB1A" w14:textId="77777777" w:rsidR="00CE56B1" w:rsidRDefault="009E2DD4" w:rsidP="007B6AA8">
      <w:pPr>
        <w:spacing w:line="360" w:lineRule="auto"/>
        <w:ind w:firstLine="720"/>
        <w:rPr>
          <w:rFonts w:ascii="Times New Roman" w:hAnsi="Times New Roman" w:cs="Times New Roman"/>
          <w:sz w:val="24"/>
          <w:szCs w:val="24"/>
        </w:rPr>
      </w:pPr>
      <w:r>
        <w:rPr>
          <w:rFonts w:ascii="Times New Roman" w:hAnsi="Times New Roman" w:cs="Times New Roman"/>
          <w:sz w:val="24"/>
          <w:szCs w:val="24"/>
        </w:rPr>
        <w:t>During the planning portion of the project, there were three design alter</w:t>
      </w:r>
      <w:r w:rsidR="0073075A">
        <w:rPr>
          <w:rFonts w:ascii="Times New Roman" w:hAnsi="Times New Roman" w:cs="Times New Roman"/>
          <w:sz w:val="24"/>
          <w:szCs w:val="24"/>
        </w:rPr>
        <w:t xml:space="preserve">natives that were discussed, </w:t>
      </w:r>
      <w:r>
        <w:rPr>
          <w:rFonts w:ascii="Times New Roman" w:hAnsi="Times New Roman" w:cs="Times New Roman"/>
          <w:sz w:val="24"/>
          <w:szCs w:val="24"/>
        </w:rPr>
        <w:t>they are as follows:</w:t>
      </w:r>
    </w:p>
    <w:p w14:paraId="45D39EE1" w14:textId="77777777" w:rsidR="009E2DD4" w:rsidRPr="0073075A" w:rsidRDefault="009E2DD4" w:rsidP="00E278CC">
      <w:pPr>
        <w:pStyle w:val="ListParagraph"/>
        <w:numPr>
          <w:ilvl w:val="0"/>
          <w:numId w:val="3"/>
        </w:numPr>
        <w:spacing w:line="360" w:lineRule="auto"/>
        <w:rPr>
          <w:rFonts w:ascii="Times New Roman" w:hAnsi="Times New Roman" w:cs="Times New Roman"/>
          <w:b/>
          <w:sz w:val="24"/>
          <w:szCs w:val="24"/>
        </w:rPr>
      </w:pPr>
      <w:r w:rsidRPr="0073075A">
        <w:rPr>
          <w:rFonts w:ascii="Times New Roman" w:hAnsi="Times New Roman" w:cs="Times New Roman"/>
          <w:b/>
          <w:sz w:val="24"/>
          <w:szCs w:val="24"/>
        </w:rPr>
        <w:t>Build on Top of the Existing Building</w:t>
      </w:r>
    </w:p>
    <w:p w14:paraId="6282EFEF" w14:textId="77777777" w:rsidR="009E2DD4" w:rsidRDefault="009E2DD4" w:rsidP="00996E20">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This plan focused primarily on the existing building and would require a detailed analysis of the existing </w:t>
      </w:r>
      <w:r w:rsidR="0069243C">
        <w:rPr>
          <w:rFonts w:ascii="Times New Roman" w:hAnsi="Times New Roman" w:cs="Times New Roman"/>
          <w:sz w:val="24"/>
          <w:szCs w:val="24"/>
        </w:rPr>
        <w:t xml:space="preserve">building </w:t>
      </w:r>
      <w:r w:rsidR="006C2F5A">
        <w:rPr>
          <w:rFonts w:ascii="Times New Roman" w:hAnsi="Times New Roman" w:cs="Times New Roman"/>
          <w:sz w:val="24"/>
          <w:szCs w:val="24"/>
        </w:rPr>
        <w:t>documents. These</w:t>
      </w:r>
      <w:r w:rsidR="0069243C">
        <w:rPr>
          <w:rFonts w:ascii="Times New Roman" w:hAnsi="Times New Roman" w:cs="Times New Roman"/>
          <w:sz w:val="24"/>
          <w:szCs w:val="24"/>
        </w:rPr>
        <w:t xml:space="preserve"> were acquired from NAU’s facility services. </w:t>
      </w:r>
      <w:r w:rsidR="0079313D">
        <w:rPr>
          <w:rFonts w:ascii="Times New Roman" w:hAnsi="Times New Roman" w:cs="Times New Roman"/>
          <w:sz w:val="24"/>
          <w:szCs w:val="24"/>
        </w:rPr>
        <w:t>Plan one</w:t>
      </w:r>
      <w:r w:rsidR="0069243C">
        <w:rPr>
          <w:rFonts w:ascii="Times New Roman" w:hAnsi="Times New Roman" w:cs="Times New Roman"/>
          <w:sz w:val="24"/>
          <w:szCs w:val="24"/>
        </w:rPr>
        <w:t xml:space="preserve"> would also require a seamless integration between the addition and the existing building</w:t>
      </w:r>
      <w:r w:rsidR="0079313D">
        <w:rPr>
          <w:rFonts w:ascii="Times New Roman" w:hAnsi="Times New Roman" w:cs="Times New Roman"/>
          <w:sz w:val="24"/>
          <w:szCs w:val="24"/>
        </w:rPr>
        <w:t xml:space="preserve"> and would likely result in a six story building. </w:t>
      </w:r>
    </w:p>
    <w:p w14:paraId="543B87A1" w14:textId="77777777" w:rsidR="00C43E4E" w:rsidRPr="00A860D1" w:rsidRDefault="00C43E4E" w:rsidP="00E278CC">
      <w:pPr>
        <w:pStyle w:val="ListParagraph"/>
        <w:numPr>
          <w:ilvl w:val="0"/>
          <w:numId w:val="3"/>
        </w:numPr>
        <w:spacing w:line="360" w:lineRule="auto"/>
        <w:rPr>
          <w:rFonts w:ascii="Times New Roman" w:hAnsi="Times New Roman" w:cs="Times New Roman"/>
          <w:b/>
          <w:sz w:val="24"/>
          <w:szCs w:val="24"/>
        </w:rPr>
      </w:pPr>
      <w:r w:rsidRPr="00A860D1">
        <w:rPr>
          <w:rFonts w:ascii="Times New Roman" w:hAnsi="Times New Roman" w:cs="Times New Roman"/>
          <w:b/>
          <w:sz w:val="24"/>
          <w:szCs w:val="24"/>
        </w:rPr>
        <w:t xml:space="preserve">Build on Top of the Existing Building and Out </w:t>
      </w:r>
    </w:p>
    <w:p w14:paraId="0ACF033C" w14:textId="77777777" w:rsidR="00C43E4E" w:rsidRDefault="00C43E4E" w:rsidP="00996E20">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Plan two, like pla</w:t>
      </w:r>
      <w:r w:rsidR="00DA331D">
        <w:rPr>
          <w:rFonts w:ascii="Times New Roman" w:hAnsi="Times New Roman" w:cs="Times New Roman"/>
          <w:sz w:val="24"/>
          <w:szCs w:val="24"/>
        </w:rPr>
        <w:t>n one, would largely focus on tying</w:t>
      </w:r>
      <w:r>
        <w:rPr>
          <w:rFonts w:ascii="Times New Roman" w:hAnsi="Times New Roman" w:cs="Times New Roman"/>
          <w:sz w:val="24"/>
          <w:szCs w:val="24"/>
        </w:rPr>
        <w:t xml:space="preserve"> into the existing building and would also require detailed analysis of the existing plans. </w:t>
      </w:r>
      <w:r w:rsidR="0079313D">
        <w:rPr>
          <w:rFonts w:ascii="Times New Roman" w:hAnsi="Times New Roman" w:cs="Times New Roman"/>
          <w:sz w:val="24"/>
          <w:szCs w:val="24"/>
        </w:rPr>
        <w:t xml:space="preserve">It would only expand the third floor to the rest of the building and then add extra space on either side of the building with a potential </w:t>
      </w:r>
      <w:r w:rsidR="00E278CC">
        <w:rPr>
          <w:rFonts w:ascii="Times New Roman" w:hAnsi="Times New Roman" w:cs="Times New Roman"/>
          <w:sz w:val="24"/>
          <w:szCs w:val="24"/>
        </w:rPr>
        <w:t>fourth</w:t>
      </w:r>
      <w:r w:rsidR="0079313D">
        <w:rPr>
          <w:rFonts w:ascii="Times New Roman" w:hAnsi="Times New Roman" w:cs="Times New Roman"/>
          <w:sz w:val="24"/>
          <w:szCs w:val="24"/>
        </w:rPr>
        <w:t xml:space="preserve"> floor.</w:t>
      </w:r>
    </w:p>
    <w:p w14:paraId="42BBBCCF" w14:textId="77777777" w:rsidR="0079313D" w:rsidRPr="00A860D1" w:rsidRDefault="0079313D" w:rsidP="00E278CC">
      <w:pPr>
        <w:pStyle w:val="ListParagraph"/>
        <w:numPr>
          <w:ilvl w:val="0"/>
          <w:numId w:val="3"/>
        </w:numPr>
        <w:spacing w:line="360" w:lineRule="auto"/>
        <w:rPr>
          <w:rFonts w:ascii="Times New Roman" w:hAnsi="Times New Roman" w:cs="Times New Roman"/>
          <w:b/>
          <w:sz w:val="24"/>
          <w:szCs w:val="24"/>
        </w:rPr>
      </w:pPr>
      <w:r w:rsidRPr="00A860D1">
        <w:rPr>
          <w:rFonts w:ascii="Times New Roman" w:hAnsi="Times New Roman" w:cs="Times New Roman"/>
          <w:b/>
          <w:sz w:val="24"/>
          <w:szCs w:val="24"/>
        </w:rPr>
        <w:t>Build Entirely New Building</w:t>
      </w:r>
    </w:p>
    <w:p w14:paraId="37472AE4" w14:textId="77777777" w:rsidR="00685C6E" w:rsidRDefault="0079313D" w:rsidP="00996E20">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This would involve building an entirely new building just next to the existing building that would not need to tie into the existing structure. However, the team would then have to come up with another way to make the design innovative and original.</w:t>
      </w:r>
    </w:p>
    <w:p w14:paraId="40453090" w14:textId="77777777" w:rsidR="00940207" w:rsidRPr="00940207" w:rsidRDefault="0079313D" w:rsidP="00E278CC">
      <w:pPr>
        <w:spacing w:line="360" w:lineRule="auto"/>
        <w:rPr>
          <w:rFonts w:ascii="Times New Roman" w:hAnsi="Times New Roman" w:cs="Times New Roman"/>
          <w:sz w:val="24"/>
          <w:szCs w:val="24"/>
        </w:rPr>
      </w:pPr>
      <w:r>
        <w:rPr>
          <w:rFonts w:ascii="Times New Roman" w:hAnsi="Times New Roman" w:cs="Times New Roman"/>
          <w:sz w:val="24"/>
          <w:szCs w:val="24"/>
        </w:rPr>
        <w:t>The following decision matrix was then created to help pick the best option:</w:t>
      </w:r>
      <w:r w:rsidR="00940207">
        <w:fldChar w:fldCharType="begin"/>
      </w:r>
      <w:r w:rsidR="00940207">
        <w:instrText xml:space="preserve"> LINK Excel.Sheet.12 "Book1" "Sheet1!R4C3:R9C7" \a \f 4 \h  \* MERGEFORMAT </w:instrText>
      </w:r>
      <w:r w:rsidR="00940207">
        <w:fldChar w:fldCharType="separate"/>
      </w:r>
    </w:p>
    <w:tbl>
      <w:tblPr>
        <w:tblW w:w="9485" w:type="dxa"/>
        <w:tblLook w:val="04A0" w:firstRow="1" w:lastRow="0" w:firstColumn="1" w:lastColumn="0" w:noHBand="0" w:noVBand="1"/>
      </w:tblPr>
      <w:tblGrid>
        <w:gridCol w:w="3195"/>
        <w:gridCol w:w="1284"/>
        <w:gridCol w:w="2407"/>
        <w:gridCol w:w="1852"/>
        <w:gridCol w:w="747"/>
      </w:tblGrid>
      <w:tr w:rsidR="00940207" w:rsidRPr="00940207" w14:paraId="6ED64263" w14:textId="77777777" w:rsidTr="00E278CC">
        <w:trPr>
          <w:trHeight w:val="268"/>
        </w:trPr>
        <w:tc>
          <w:tcPr>
            <w:tcW w:w="948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964E5F2" w14:textId="77777777" w:rsidR="00940207" w:rsidRPr="00940207" w:rsidRDefault="00940207" w:rsidP="00E278CC">
            <w:pPr>
              <w:spacing w:after="0" w:line="360" w:lineRule="auto"/>
              <w:jc w:val="center"/>
              <w:rPr>
                <w:rFonts w:ascii="Times New Roman" w:eastAsia="Times New Roman" w:hAnsi="Times New Roman" w:cs="Times New Roman"/>
                <w:b/>
                <w:bCs/>
                <w:color w:val="000000"/>
                <w:sz w:val="16"/>
                <w:szCs w:val="16"/>
              </w:rPr>
            </w:pPr>
            <w:r w:rsidRPr="00940207">
              <w:rPr>
                <w:rFonts w:ascii="Times New Roman" w:eastAsia="Times New Roman" w:hAnsi="Times New Roman" w:cs="Times New Roman"/>
                <w:b/>
                <w:bCs/>
                <w:color w:val="000000"/>
                <w:sz w:val="16"/>
                <w:szCs w:val="16"/>
              </w:rPr>
              <w:t>Decision Matrix</w:t>
            </w:r>
          </w:p>
        </w:tc>
      </w:tr>
      <w:tr w:rsidR="00E278CC" w:rsidRPr="00940207" w14:paraId="074386FB" w14:textId="77777777" w:rsidTr="00E278CC">
        <w:trPr>
          <w:trHeight w:val="133"/>
        </w:trPr>
        <w:tc>
          <w:tcPr>
            <w:tcW w:w="3195" w:type="dxa"/>
            <w:tcBorders>
              <w:top w:val="nil"/>
              <w:left w:val="single" w:sz="8" w:space="0" w:color="auto"/>
              <w:bottom w:val="single" w:sz="4" w:space="0" w:color="auto"/>
              <w:right w:val="single" w:sz="4" w:space="0" w:color="auto"/>
            </w:tcBorders>
            <w:shd w:val="clear" w:color="auto" w:fill="auto"/>
            <w:noWrap/>
            <w:vAlign w:val="bottom"/>
            <w:hideMark/>
          </w:tcPr>
          <w:p w14:paraId="2CBDC920" w14:textId="77777777" w:rsidR="00940207" w:rsidRPr="00940207" w:rsidRDefault="00940207" w:rsidP="00E278CC">
            <w:pPr>
              <w:spacing w:after="0" w:line="360" w:lineRule="auto"/>
              <w:rPr>
                <w:rFonts w:ascii="Times New Roman" w:eastAsia="Times New Roman" w:hAnsi="Times New Roman" w:cs="Times New Roman"/>
                <w:color w:val="000000"/>
                <w:sz w:val="16"/>
                <w:szCs w:val="16"/>
              </w:rPr>
            </w:pPr>
            <w:r w:rsidRPr="00940207">
              <w:rPr>
                <w:rFonts w:ascii="Times New Roman" w:eastAsia="Times New Roman" w:hAnsi="Times New Roman" w:cs="Times New Roman"/>
                <w:color w:val="000000"/>
                <w:sz w:val="16"/>
                <w:szCs w:val="16"/>
              </w:rPr>
              <w:t> </w:t>
            </w:r>
          </w:p>
        </w:tc>
        <w:tc>
          <w:tcPr>
            <w:tcW w:w="1284" w:type="dxa"/>
            <w:tcBorders>
              <w:top w:val="nil"/>
              <w:left w:val="nil"/>
              <w:bottom w:val="single" w:sz="4" w:space="0" w:color="auto"/>
              <w:right w:val="single" w:sz="4" w:space="0" w:color="auto"/>
            </w:tcBorders>
            <w:shd w:val="clear" w:color="auto" w:fill="auto"/>
            <w:noWrap/>
            <w:vAlign w:val="bottom"/>
            <w:hideMark/>
          </w:tcPr>
          <w:p w14:paraId="07D99F87" w14:textId="77777777" w:rsidR="00940207" w:rsidRPr="00940207" w:rsidRDefault="00940207" w:rsidP="00E278CC">
            <w:pPr>
              <w:spacing w:after="0" w:line="360" w:lineRule="auto"/>
              <w:jc w:val="center"/>
              <w:rPr>
                <w:rFonts w:ascii="Times New Roman" w:eastAsia="Times New Roman" w:hAnsi="Times New Roman" w:cs="Times New Roman"/>
                <w:b/>
                <w:bCs/>
                <w:color w:val="000000"/>
                <w:sz w:val="16"/>
                <w:szCs w:val="16"/>
              </w:rPr>
            </w:pPr>
            <w:r w:rsidRPr="00940207">
              <w:rPr>
                <w:rFonts w:ascii="Times New Roman" w:eastAsia="Times New Roman" w:hAnsi="Times New Roman" w:cs="Times New Roman"/>
                <w:b/>
                <w:bCs/>
                <w:color w:val="000000"/>
                <w:sz w:val="16"/>
                <w:szCs w:val="16"/>
              </w:rPr>
              <w:t>Innovation</w:t>
            </w:r>
          </w:p>
        </w:tc>
        <w:tc>
          <w:tcPr>
            <w:tcW w:w="2407" w:type="dxa"/>
            <w:tcBorders>
              <w:top w:val="nil"/>
              <w:left w:val="nil"/>
              <w:bottom w:val="single" w:sz="4" w:space="0" w:color="auto"/>
              <w:right w:val="single" w:sz="4" w:space="0" w:color="auto"/>
            </w:tcBorders>
            <w:shd w:val="clear" w:color="auto" w:fill="auto"/>
            <w:noWrap/>
            <w:vAlign w:val="bottom"/>
            <w:hideMark/>
          </w:tcPr>
          <w:p w14:paraId="42C9BBC9" w14:textId="77777777" w:rsidR="00940207" w:rsidRPr="00940207" w:rsidRDefault="00940207" w:rsidP="00E278CC">
            <w:pPr>
              <w:spacing w:after="0" w:line="360" w:lineRule="auto"/>
              <w:jc w:val="center"/>
              <w:rPr>
                <w:rFonts w:ascii="Times New Roman" w:eastAsia="Times New Roman" w:hAnsi="Times New Roman" w:cs="Times New Roman"/>
                <w:b/>
                <w:bCs/>
                <w:color w:val="000000"/>
                <w:sz w:val="16"/>
                <w:szCs w:val="16"/>
              </w:rPr>
            </w:pPr>
            <w:r w:rsidRPr="00940207">
              <w:rPr>
                <w:rFonts w:ascii="Times New Roman" w:eastAsia="Times New Roman" w:hAnsi="Times New Roman" w:cs="Times New Roman"/>
                <w:b/>
                <w:bCs/>
                <w:color w:val="000000"/>
                <w:sz w:val="16"/>
                <w:szCs w:val="16"/>
              </w:rPr>
              <w:t>Design Requirements</w:t>
            </w:r>
          </w:p>
        </w:tc>
        <w:tc>
          <w:tcPr>
            <w:tcW w:w="1852" w:type="dxa"/>
            <w:tcBorders>
              <w:top w:val="nil"/>
              <w:left w:val="nil"/>
              <w:bottom w:val="single" w:sz="4" w:space="0" w:color="auto"/>
              <w:right w:val="nil"/>
            </w:tcBorders>
            <w:shd w:val="clear" w:color="auto" w:fill="auto"/>
            <w:noWrap/>
            <w:vAlign w:val="bottom"/>
            <w:hideMark/>
          </w:tcPr>
          <w:p w14:paraId="5035DB45" w14:textId="77777777" w:rsidR="00940207" w:rsidRPr="00940207" w:rsidRDefault="00940207" w:rsidP="00E278CC">
            <w:pPr>
              <w:spacing w:after="0" w:line="360" w:lineRule="auto"/>
              <w:jc w:val="center"/>
              <w:rPr>
                <w:rFonts w:ascii="Times New Roman" w:eastAsia="Times New Roman" w:hAnsi="Times New Roman" w:cs="Times New Roman"/>
                <w:b/>
                <w:bCs/>
                <w:color w:val="000000"/>
                <w:sz w:val="16"/>
                <w:szCs w:val="16"/>
              </w:rPr>
            </w:pPr>
            <w:r w:rsidRPr="00940207">
              <w:rPr>
                <w:rFonts w:ascii="Times New Roman" w:eastAsia="Times New Roman" w:hAnsi="Times New Roman" w:cs="Times New Roman"/>
                <w:b/>
                <w:bCs/>
                <w:color w:val="000000"/>
                <w:sz w:val="16"/>
                <w:szCs w:val="16"/>
              </w:rPr>
              <w:t xml:space="preserve">Constructability </w:t>
            </w:r>
          </w:p>
        </w:tc>
        <w:tc>
          <w:tcPr>
            <w:tcW w:w="745" w:type="dxa"/>
            <w:tcBorders>
              <w:top w:val="nil"/>
              <w:left w:val="single" w:sz="8" w:space="0" w:color="auto"/>
              <w:bottom w:val="single" w:sz="4" w:space="0" w:color="auto"/>
              <w:right w:val="single" w:sz="8" w:space="0" w:color="auto"/>
            </w:tcBorders>
            <w:shd w:val="clear" w:color="auto" w:fill="auto"/>
            <w:noWrap/>
            <w:vAlign w:val="bottom"/>
            <w:hideMark/>
          </w:tcPr>
          <w:p w14:paraId="3D29CA52" w14:textId="77777777" w:rsidR="00940207" w:rsidRPr="00940207" w:rsidRDefault="00940207" w:rsidP="00E278CC">
            <w:pPr>
              <w:spacing w:after="0" w:line="360" w:lineRule="auto"/>
              <w:jc w:val="center"/>
              <w:rPr>
                <w:rFonts w:ascii="Times New Roman" w:eastAsia="Times New Roman" w:hAnsi="Times New Roman" w:cs="Times New Roman"/>
                <w:b/>
                <w:bCs/>
                <w:color w:val="000000"/>
                <w:sz w:val="16"/>
                <w:szCs w:val="16"/>
              </w:rPr>
            </w:pPr>
            <w:r w:rsidRPr="00940207">
              <w:rPr>
                <w:rFonts w:ascii="Times New Roman" w:eastAsia="Times New Roman" w:hAnsi="Times New Roman" w:cs="Times New Roman"/>
                <w:b/>
                <w:bCs/>
                <w:color w:val="000000"/>
                <w:sz w:val="16"/>
                <w:szCs w:val="16"/>
              </w:rPr>
              <w:t>Total</w:t>
            </w:r>
          </w:p>
        </w:tc>
      </w:tr>
      <w:tr w:rsidR="00E278CC" w:rsidRPr="00940207" w14:paraId="7AA53B87" w14:textId="77777777" w:rsidTr="00764C6C">
        <w:trPr>
          <w:trHeight w:val="143"/>
        </w:trPr>
        <w:tc>
          <w:tcPr>
            <w:tcW w:w="3195" w:type="dxa"/>
            <w:tcBorders>
              <w:top w:val="nil"/>
              <w:left w:val="single" w:sz="8" w:space="0" w:color="auto"/>
              <w:bottom w:val="single" w:sz="4" w:space="0" w:color="auto"/>
              <w:right w:val="single" w:sz="4" w:space="0" w:color="auto"/>
            </w:tcBorders>
            <w:shd w:val="clear" w:color="auto" w:fill="auto"/>
            <w:noWrap/>
            <w:vAlign w:val="bottom"/>
            <w:hideMark/>
          </w:tcPr>
          <w:p w14:paraId="449E00D5" w14:textId="77777777" w:rsidR="00940207" w:rsidRPr="00940207" w:rsidRDefault="00940207" w:rsidP="00E278CC">
            <w:pPr>
              <w:spacing w:after="0" w:line="360" w:lineRule="auto"/>
              <w:jc w:val="center"/>
              <w:rPr>
                <w:rFonts w:ascii="Times New Roman" w:eastAsia="Times New Roman" w:hAnsi="Times New Roman" w:cs="Times New Roman"/>
                <w:b/>
                <w:bCs/>
                <w:color w:val="000000"/>
                <w:sz w:val="16"/>
                <w:szCs w:val="16"/>
              </w:rPr>
            </w:pPr>
            <w:r w:rsidRPr="00940207">
              <w:rPr>
                <w:rFonts w:ascii="Times New Roman" w:eastAsia="Times New Roman" w:hAnsi="Times New Roman" w:cs="Times New Roman"/>
                <w:b/>
                <w:bCs/>
                <w:color w:val="000000"/>
                <w:sz w:val="16"/>
                <w:szCs w:val="16"/>
              </w:rPr>
              <w:t>Weight</w:t>
            </w:r>
          </w:p>
        </w:tc>
        <w:tc>
          <w:tcPr>
            <w:tcW w:w="1284" w:type="dxa"/>
            <w:tcBorders>
              <w:top w:val="nil"/>
              <w:left w:val="nil"/>
              <w:bottom w:val="single" w:sz="4" w:space="0" w:color="auto"/>
              <w:right w:val="single" w:sz="4" w:space="0" w:color="auto"/>
            </w:tcBorders>
            <w:shd w:val="clear" w:color="auto" w:fill="auto"/>
            <w:noWrap/>
            <w:vAlign w:val="bottom"/>
            <w:hideMark/>
          </w:tcPr>
          <w:p w14:paraId="7C92C750" w14:textId="77777777" w:rsidR="00940207" w:rsidRPr="00940207" w:rsidRDefault="00940207" w:rsidP="00E278CC">
            <w:pPr>
              <w:spacing w:after="0" w:line="360" w:lineRule="auto"/>
              <w:jc w:val="center"/>
              <w:rPr>
                <w:rFonts w:ascii="Times New Roman" w:eastAsia="Times New Roman" w:hAnsi="Times New Roman" w:cs="Times New Roman"/>
                <w:color w:val="000000"/>
                <w:sz w:val="16"/>
                <w:szCs w:val="16"/>
              </w:rPr>
            </w:pPr>
            <w:r w:rsidRPr="00940207">
              <w:rPr>
                <w:rFonts w:ascii="Times New Roman" w:eastAsia="Times New Roman" w:hAnsi="Times New Roman" w:cs="Times New Roman"/>
                <w:color w:val="000000"/>
                <w:sz w:val="16"/>
                <w:szCs w:val="16"/>
              </w:rPr>
              <w:t>25%</w:t>
            </w:r>
          </w:p>
        </w:tc>
        <w:tc>
          <w:tcPr>
            <w:tcW w:w="2407" w:type="dxa"/>
            <w:tcBorders>
              <w:top w:val="nil"/>
              <w:left w:val="nil"/>
              <w:bottom w:val="single" w:sz="4" w:space="0" w:color="auto"/>
              <w:right w:val="single" w:sz="4" w:space="0" w:color="auto"/>
            </w:tcBorders>
            <w:shd w:val="clear" w:color="auto" w:fill="auto"/>
            <w:noWrap/>
            <w:vAlign w:val="bottom"/>
            <w:hideMark/>
          </w:tcPr>
          <w:p w14:paraId="25F54365" w14:textId="77777777" w:rsidR="00940207" w:rsidRPr="00940207" w:rsidRDefault="00940207" w:rsidP="00E278CC">
            <w:pPr>
              <w:spacing w:after="0" w:line="360" w:lineRule="auto"/>
              <w:jc w:val="center"/>
              <w:rPr>
                <w:rFonts w:ascii="Times New Roman" w:eastAsia="Times New Roman" w:hAnsi="Times New Roman" w:cs="Times New Roman"/>
                <w:color w:val="000000"/>
                <w:sz w:val="16"/>
                <w:szCs w:val="16"/>
              </w:rPr>
            </w:pPr>
            <w:r w:rsidRPr="00940207">
              <w:rPr>
                <w:rFonts w:ascii="Times New Roman" w:eastAsia="Times New Roman" w:hAnsi="Times New Roman" w:cs="Times New Roman"/>
                <w:color w:val="000000"/>
                <w:sz w:val="16"/>
                <w:szCs w:val="16"/>
              </w:rPr>
              <w:t>50%</w:t>
            </w:r>
          </w:p>
        </w:tc>
        <w:tc>
          <w:tcPr>
            <w:tcW w:w="1852" w:type="dxa"/>
            <w:tcBorders>
              <w:top w:val="nil"/>
              <w:left w:val="nil"/>
              <w:bottom w:val="single" w:sz="4" w:space="0" w:color="auto"/>
              <w:right w:val="nil"/>
            </w:tcBorders>
            <w:shd w:val="clear" w:color="auto" w:fill="auto"/>
            <w:noWrap/>
            <w:vAlign w:val="bottom"/>
            <w:hideMark/>
          </w:tcPr>
          <w:p w14:paraId="4D2752EE" w14:textId="77777777" w:rsidR="00940207" w:rsidRPr="00940207" w:rsidRDefault="00940207" w:rsidP="00E278CC">
            <w:pPr>
              <w:spacing w:after="0" w:line="360" w:lineRule="auto"/>
              <w:jc w:val="center"/>
              <w:rPr>
                <w:rFonts w:ascii="Times New Roman" w:eastAsia="Times New Roman" w:hAnsi="Times New Roman" w:cs="Times New Roman"/>
                <w:color w:val="000000"/>
                <w:sz w:val="16"/>
                <w:szCs w:val="16"/>
              </w:rPr>
            </w:pPr>
            <w:r w:rsidRPr="00940207">
              <w:rPr>
                <w:rFonts w:ascii="Times New Roman" w:eastAsia="Times New Roman" w:hAnsi="Times New Roman" w:cs="Times New Roman"/>
                <w:color w:val="000000"/>
                <w:sz w:val="16"/>
                <w:szCs w:val="16"/>
              </w:rPr>
              <w:t>25%</w:t>
            </w:r>
          </w:p>
        </w:tc>
        <w:tc>
          <w:tcPr>
            <w:tcW w:w="745" w:type="dxa"/>
            <w:tcBorders>
              <w:top w:val="nil"/>
              <w:left w:val="single" w:sz="8" w:space="0" w:color="auto"/>
              <w:bottom w:val="single" w:sz="4" w:space="0" w:color="auto"/>
              <w:right w:val="single" w:sz="8" w:space="0" w:color="auto"/>
            </w:tcBorders>
            <w:shd w:val="clear" w:color="auto" w:fill="auto"/>
            <w:noWrap/>
            <w:vAlign w:val="bottom"/>
            <w:hideMark/>
          </w:tcPr>
          <w:p w14:paraId="78A55B1C" w14:textId="77777777" w:rsidR="00940207" w:rsidRPr="00940207" w:rsidRDefault="00940207" w:rsidP="00E278CC">
            <w:pPr>
              <w:spacing w:after="0" w:line="360" w:lineRule="auto"/>
              <w:jc w:val="center"/>
              <w:rPr>
                <w:rFonts w:ascii="Times New Roman" w:eastAsia="Times New Roman" w:hAnsi="Times New Roman" w:cs="Times New Roman"/>
                <w:color w:val="000000"/>
                <w:sz w:val="16"/>
                <w:szCs w:val="16"/>
              </w:rPr>
            </w:pPr>
            <w:r w:rsidRPr="00940207">
              <w:rPr>
                <w:rFonts w:ascii="Times New Roman" w:eastAsia="Times New Roman" w:hAnsi="Times New Roman" w:cs="Times New Roman"/>
                <w:color w:val="000000"/>
                <w:sz w:val="16"/>
                <w:szCs w:val="16"/>
              </w:rPr>
              <w:t> </w:t>
            </w:r>
          </w:p>
        </w:tc>
      </w:tr>
      <w:tr w:rsidR="00E278CC" w:rsidRPr="00940207" w14:paraId="30A8F8D9" w14:textId="77777777" w:rsidTr="00764C6C">
        <w:trPr>
          <w:trHeight w:val="70"/>
        </w:trPr>
        <w:tc>
          <w:tcPr>
            <w:tcW w:w="3195" w:type="dxa"/>
            <w:tcBorders>
              <w:top w:val="nil"/>
              <w:left w:val="single" w:sz="8" w:space="0" w:color="auto"/>
              <w:bottom w:val="single" w:sz="4" w:space="0" w:color="auto"/>
              <w:right w:val="single" w:sz="4" w:space="0" w:color="auto"/>
            </w:tcBorders>
            <w:shd w:val="clear" w:color="auto" w:fill="auto"/>
            <w:noWrap/>
            <w:vAlign w:val="bottom"/>
            <w:hideMark/>
          </w:tcPr>
          <w:p w14:paraId="2FE99BB6" w14:textId="77777777" w:rsidR="00940207" w:rsidRPr="00940207" w:rsidRDefault="00940207" w:rsidP="00E278CC">
            <w:pPr>
              <w:spacing w:after="0" w:line="360" w:lineRule="auto"/>
              <w:jc w:val="center"/>
              <w:rPr>
                <w:rFonts w:ascii="Times New Roman" w:eastAsia="Times New Roman" w:hAnsi="Times New Roman" w:cs="Times New Roman"/>
                <w:b/>
                <w:bCs/>
                <w:color w:val="000000"/>
                <w:sz w:val="16"/>
                <w:szCs w:val="16"/>
              </w:rPr>
            </w:pPr>
            <w:r w:rsidRPr="00940207">
              <w:rPr>
                <w:rFonts w:ascii="Times New Roman" w:eastAsia="Times New Roman" w:hAnsi="Times New Roman" w:cs="Times New Roman"/>
                <w:b/>
                <w:bCs/>
                <w:color w:val="000000"/>
                <w:sz w:val="16"/>
                <w:szCs w:val="16"/>
              </w:rPr>
              <w:t>Design 1: Build Up</w:t>
            </w:r>
          </w:p>
        </w:tc>
        <w:tc>
          <w:tcPr>
            <w:tcW w:w="1284" w:type="dxa"/>
            <w:tcBorders>
              <w:top w:val="nil"/>
              <w:left w:val="nil"/>
              <w:bottom w:val="single" w:sz="4" w:space="0" w:color="auto"/>
              <w:right w:val="single" w:sz="4" w:space="0" w:color="auto"/>
            </w:tcBorders>
            <w:shd w:val="clear" w:color="auto" w:fill="auto"/>
            <w:noWrap/>
            <w:vAlign w:val="bottom"/>
            <w:hideMark/>
          </w:tcPr>
          <w:p w14:paraId="30075DB9" w14:textId="77777777" w:rsidR="00940207" w:rsidRPr="00940207" w:rsidRDefault="00940207" w:rsidP="00E278CC">
            <w:pPr>
              <w:spacing w:after="0" w:line="360" w:lineRule="auto"/>
              <w:jc w:val="center"/>
              <w:rPr>
                <w:rFonts w:ascii="Times New Roman" w:eastAsia="Times New Roman" w:hAnsi="Times New Roman" w:cs="Times New Roman"/>
                <w:color w:val="000000"/>
                <w:sz w:val="16"/>
                <w:szCs w:val="16"/>
              </w:rPr>
            </w:pPr>
            <w:r w:rsidRPr="00940207">
              <w:rPr>
                <w:rFonts w:ascii="Times New Roman" w:eastAsia="Times New Roman" w:hAnsi="Times New Roman" w:cs="Times New Roman"/>
                <w:color w:val="000000"/>
                <w:sz w:val="16"/>
                <w:szCs w:val="16"/>
              </w:rPr>
              <w:t>9</w:t>
            </w:r>
          </w:p>
        </w:tc>
        <w:tc>
          <w:tcPr>
            <w:tcW w:w="2407" w:type="dxa"/>
            <w:tcBorders>
              <w:top w:val="nil"/>
              <w:left w:val="nil"/>
              <w:bottom w:val="single" w:sz="4" w:space="0" w:color="auto"/>
              <w:right w:val="single" w:sz="4" w:space="0" w:color="auto"/>
            </w:tcBorders>
            <w:shd w:val="clear" w:color="auto" w:fill="auto"/>
            <w:noWrap/>
            <w:vAlign w:val="bottom"/>
            <w:hideMark/>
          </w:tcPr>
          <w:p w14:paraId="25A35C6C" w14:textId="77777777" w:rsidR="00940207" w:rsidRPr="00940207" w:rsidRDefault="00940207" w:rsidP="00E278CC">
            <w:pPr>
              <w:spacing w:after="0" w:line="360" w:lineRule="auto"/>
              <w:jc w:val="center"/>
              <w:rPr>
                <w:rFonts w:ascii="Times New Roman" w:eastAsia="Times New Roman" w:hAnsi="Times New Roman" w:cs="Times New Roman"/>
                <w:color w:val="000000"/>
                <w:sz w:val="16"/>
                <w:szCs w:val="16"/>
              </w:rPr>
            </w:pPr>
            <w:r w:rsidRPr="00940207">
              <w:rPr>
                <w:rFonts w:ascii="Times New Roman" w:eastAsia="Times New Roman" w:hAnsi="Times New Roman" w:cs="Times New Roman"/>
                <w:color w:val="000000"/>
                <w:sz w:val="16"/>
                <w:szCs w:val="16"/>
              </w:rPr>
              <w:t>5</w:t>
            </w:r>
          </w:p>
        </w:tc>
        <w:tc>
          <w:tcPr>
            <w:tcW w:w="1852" w:type="dxa"/>
            <w:tcBorders>
              <w:top w:val="nil"/>
              <w:left w:val="nil"/>
              <w:bottom w:val="single" w:sz="4" w:space="0" w:color="auto"/>
              <w:right w:val="nil"/>
            </w:tcBorders>
            <w:shd w:val="clear" w:color="auto" w:fill="auto"/>
            <w:noWrap/>
            <w:vAlign w:val="bottom"/>
            <w:hideMark/>
          </w:tcPr>
          <w:p w14:paraId="071D6963" w14:textId="77777777" w:rsidR="00940207" w:rsidRPr="00940207" w:rsidRDefault="00940207" w:rsidP="00E278CC">
            <w:pPr>
              <w:spacing w:after="0" w:line="360" w:lineRule="auto"/>
              <w:jc w:val="center"/>
              <w:rPr>
                <w:rFonts w:ascii="Times New Roman" w:eastAsia="Times New Roman" w:hAnsi="Times New Roman" w:cs="Times New Roman"/>
                <w:color w:val="000000"/>
                <w:sz w:val="16"/>
                <w:szCs w:val="16"/>
              </w:rPr>
            </w:pPr>
            <w:r w:rsidRPr="00940207">
              <w:rPr>
                <w:rFonts w:ascii="Times New Roman" w:eastAsia="Times New Roman" w:hAnsi="Times New Roman" w:cs="Times New Roman"/>
                <w:color w:val="000000"/>
                <w:sz w:val="16"/>
                <w:szCs w:val="16"/>
              </w:rPr>
              <w:t>5</w:t>
            </w:r>
          </w:p>
        </w:tc>
        <w:tc>
          <w:tcPr>
            <w:tcW w:w="745" w:type="dxa"/>
            <w:tcBorders>
              <w:top w:val="nil"/>
              <w:left w:val="single" w:sz="8" w:space="0" w:color="auto"/>
              <w:bottom w:val="single" w:sz="4" w:space="0" w:color="auto"/>
              <w:right w:val="single" w:sz="8" w:space="0" w:color="auto"/>
            </w:tcBorders>
            <w:shd w:val="clear" w:color="000000" w:fill="FFC7CE"/>
            <w:noWrap/>
            <w:vAlign w:val="bottom"/>
            <w:hideMark/>
          </w:tcPr>
          <w:p w14:paraId="0E60BFC1" w14:textId="77777777" w:rsidR="00940207" w:rsidRPr="00940207" w:rsidRDefault="00940207" w:rsidP="00E278CC">
            <w:pPr>
              <w:spacing w:after="0" w:line="360" w:lineRule="auto"/>
              <w:jc w:val="center"/>
              <w:rPr>
                <w:rFonts w:ascii="Times New Roman" w:eastAsia="Times New Roman" w:hAnsi="Times New Roman" w:cs="Times New Roman"/>
                <w:color w:val="9C0006"/>
                <w:sz w:val="16"/>
                <w:szCs w:val="16"/>
              </w:rPr>
            </w:pPr>
            <w:r w:rsidRPr="00940207">
              <w:rPr>
                <w:rFonts w:ascii="Times New Roman" w:eastAsia="Times New Roman" w:hAnsi="Times New Roman" w:cs="Times New Roman"/>
                <w:color w:val="9C0006"/>
                <w:sz w:val="16"/>
                <w:szCs w:val="16"/>
              </w:rPr>
              <w:t>6</w:t>
            </w:r>
          </w:p>
        </w:tc>
      </w:tr>
      <w:tr w:rsidR="00E278CC" w:rsidRPr="00940207" w14:paraId="6A5864E9" w14:textId="77777777" w:rsidTr="00764C6C">
        <w:trPr>
          <w:trHeight w:val="278"/>
        </w:trPr>
        <w:tc>
          <w:tcPr>
            <w:tcW w:w="3195" w:type="dxa"/>
            <w:tcBorders>
              <w:top w:val="nil"/>
              <w:left w:val="single" w:sz="8" w:space="0" w:color="auto"/>
              <w:bottom w:val="single" w:sz="4" w:space="0" w:color="auto"/>
              <w:right w:val="single" w:sz="4" w:space="0" w:color="auto"/>
            </w:tcBorders>
            <w:shd w:val="clear" w:color="auto" w:fill="auto"/>
            <w:noWrap/>
            <w:vAlign w:val="bottom"/>
            <w:hideMark/>
          </w:tcPr>
          <w:p w14:paraId="5D5F7D57" w14:textId="77777777" w:rsidR="00940207" w:rsidRPr="00940207" w:rsidRDefault="00940207" w:rsidP="00E278CC">
            <w:pPr>
              <w:spacing w:after="0" w:line="360" w:lineRule="auto"/>
              <w:jc w:val="center"/>
              <w:rPr>
                <w:rFonts w:ascii="Times New Roman" w:eastAsia="Times New Roman" w:hAnsi="Times New Roman" w:cs="Times New Roman"/>
                <w:b/>
                <w:bCs/>
                <w:color w:val="000000"/>
                <w:sz w:val="16"/>
                <w:szCs w:val="16"/>
              </w:rPr>
            </w:pPr>
            <w:r w:rsidRPr="00940207">
              <w:rPr>
                <w:rFonts w:ascii="Times New Roman" w:eastAsia="Times New Roman" w:hAnsi="Times New Roman" w:cs="Times New Roman"/>
                <w:b/>
                <w:bCs/>
                <w:color w:val="000000"/>
                <w:sz w:val="16"/>
                <w:szCs w:val="16"/>
              </w:rPr>
              <w:t>Design 2: Build Up/Out</w:t>
            </w:r>
          </w:p>
        </w:tc>
        <w:tc>
          <w:tcPr>
            <w:tcW w:w="1284" w:type="dxa"/>
            <w:tcBorders>
              <w:top w:val="nil"/>
              <w:left w:val="nil"/>
              <w:bottom w:val="single" w:sz="4" w:space="0" w:color="auto"/>
              <w:right w:val="single" w:sz="4" w:space="0" w:color="auto"/>
            </w:tcBorders>
            <w:shd w:val="clear" w:color="auto" w:fill="auto"/>
            <w:noWrap/>
            <w:vAlign w:val="bottom"/>
            <w:hideMark/>
          </w:tcPr>
          <w:p w14:paraId="33584AA6" w14:textId="77777777" w:rsidR="00940207" w:rsidRPr="00940207" w:rsidRDefault="00940207" w:rsidP="00764C6C">
            <w:pPr>
              <w:spacing w:after="0" w:line="360" w:lineRule="auto"/>
              <w:jc w:val="center"/>
              <w:rPr>
                <w:rFonts w:ascii="Times New Roman" w:eastAsia="Times New Roman" w:hAnsi="Times New Roman" w:cs="Times New Roman"/>
                <w:color w:val="000000"/>
                <w:sz w:val="16"/>
                <w:szCs w:val="16"/>
              </w:rPr>
            </w:pPr>
            <w:r w:rsidRPr="00940207">
              <w:rPr>
                <w:rFonts w:ascii="Times New Roman" w:eastAsia="Times New Roman" w:hAnsi="Times New Roman" w:cs="Times New Roman"/>
                <w:color w:val="000000"/>
                <w:sz w:val="16"/>
                <w:szCs w:val="16"/>
              </w:rPr>
              <w:t>8</w:t>
            </w:r>
          </w:p>
        </w:tc>
        <w:tc>
          <w:tcPr>
            <w:tcW w:w="2407" w:type="dxa"/>
            <w:tcBorders>
              <w:top w:val="nil"/>
              <w:left w:val="nil"/>
              <w:bottom w:val="single" w:sz="4" w:space="0" w:color="auto"/>
              <w:right w:val="single" w:sz="4" w:space="0" w:color="auto"/>
            </w:tcBorders>
            <w:shd w:val="clear" w:color="auto" w:fill="auto"/>
            <w:noWrap/>
            <w:vAlign w:val="bottom"/>
            <w:hideMark/>
          </w:tcPr>
          <w:p w14:paraId="5D348630" w14:textId="77777777" w:rsidR="00940207" w:rsidRPr="00940207" w:rsidRDefault="00940207" w:rsidP="00E278CC">
            <w:pPr>
              <w:spacing w:after="0" w:line="360" w:lineRule="auto"/>
              <w:jc w:val="center"/>
              <w:rPr>
                <w:rFonts w:ascii="Times New Roman" w:eastAsia="Times New Roman" w:hAnsi="Times New Roman" w:cs="Times New Roman"/>
                <w:color w:val="000000"/>
                <w:sz w:val="16"/>
                <w:szCs w:val="16"/>
              </w:rPr>
            </w:pPr>
            <w:r w:rsidRPr="00940207">
              <w:rPr>
                <w:rFonts w:ascii="Times New Roman" w:eastAsia="Times New Roman" w:hAnsi="Times New Roman" w:cs="Times New Roman"/>
                <w:color w:val="000000"/>
                <w:sz w:val="16"/>
                <w:szCs w:val="16"/>
              </w:rPr>
              <w:t>6</w:t>
            </w:r>
          </w:p>
        </w:tc>
        <w:tc>
          <w:tcPr>
            <w:tcW w:w="1852" w:type="dxa"/>
            <w:tcBorders>
              <w:top w:val="nil"/>
              <w:left w:val="nil"/>
              <w:bottom w:val="single" w:sz="4" w:space="0" w:color="auto"/>
              <w:right w:val="nil"/>
            </w:tcBorders>
            <w:shd w:val="clear" w:color="auto" w:fill="auto"/>
            <w:noWrap/>
            <w:vAlign w:val="bottom"/>
            <w:hideMark/>
          </w:tcPr>
          <w:p w14:paraId="430CCF02" w14:textId="77777777" w:rsidR="00940207" w:rsidRPr="00940207" w:rsidRDefault="00940207" w:rsidP="00E278CC">
            <w:pPr>
              <w:spacing w:after="0" w:line="360" w:lineRule="auto"/>
              <w:jc w:val="center"/>
              <w:rPr>
                <w:rFonts w:ascii="Times New Roman" w:eastAsia="Times New Roman" w:hAnsi="Times New Roman" w:cs="Times New Roman"/>
                <w:color w:val="000000"/>
                <w:sz w:val="16"/>
                <w:szCs w:val="16"/>
              </w:rPr>
            </w:pPr>
            <w:r w:rsidRPr="00940207">
              <w:rPr>
                <w:rFonts w:ascii="Times New Roman" w:eastAsia="Times New Roman" w:hAnsi="Times New Roman" w:cs="Times New Roman"/>
                <w:color w:val="000000"/>
                <w:sz w:val="16"/>
                <w:szCs w:val="16"/>
              </w:rPr>
              <w:t>6</w:t>
            </w:r>
          </w:p>
        </w:tc>
        <w:tc>
          <w:tcPr>
            <w:tcW w:w="745" w:type="dxa"/>
            <w:tcBorders>
              <w:top w:val="nil"/>
              <w:left w:val="single" w:sz="8" w:space="0" w:color="auto"/>
              <w:bottom w:val="single" w:sz="4" w:space="0" w:color="auto"/>
              <w:right w:val="single" w:sz="8" w:space="0" w:color="auto"/>
            </w:tcBorders>
            <w:shd w:val="clear" w:color="000000" w:fill="FFC7CE"/>
            <w:noWrap/>
            <w:vAlign w:val="bottom"/>
            <w:hideMark/>
          </w:tcPr>
          <w:p w14:paraId="5D6E44F5" w14:textId="77777777" w:rsidR="00940207" w:rsidRPr="00940207" w:rsidRDefault="00940207" w:rsidP="00E278CC">
            <w:pPr>
              <w:spacing w:after="0" w:line="360" w:lineRule="auto"/>
              <w:jc w:val="center"/>
              <w:rPr>
                <w:rFonts w:ascii="Times New Roman" w:eastAsia="Times New Roman" w:hAnsi="Times New Roman" w:cs="Times New Roman"/>
                <w:color w:val="9C0006"/>
                <w:sz w:val="16"/>
                <w:szCs w:val="16"/>
              </w:rPr>
            </w:pPr>
            <w:r w:rsidRPr="00940207">
              <w:rPr>
                <w:rFonts w:ascii="Times New Roman" w:eastAsia="Times New Roman" w:hAnsi="Times New Roman" w:cs="Times New Roman"/>
                <w:color w:val="9C0006"/>
                <w:sz w:val="16"/>
                <w:szCs w:val="16"/>
              </w:rPr>
              <w:t>6.5</w:t>
            </w:r>
          </w:p>
        </w:tc>
      </w:tr>
      <w:tr w:rsidR="00E278CC" w:rsidRPr="00940207" w14:paraId="714A8372" w14:textId="77777777" w:rsidTr="00764C6C">
        <w:trPr>
          <w:trHeight w:val="80"/>
        </w:trPr>
        <w:tc>
          <w:tcPr>
            <w:tcW w:w="3195" w:type="dxa"/>
            <w:tcBorders>
              <w:top w:val="nil"/>
              <w:left w:val="single" w:sz="8" w:space="0" w:color="auto"/>
              <w:bottom w:val="single" w:sz="8" w:space="0" w:color="auto"/>
              <w:right w:val="single" w:sz="4" w:space="0" w:color="auto"/>
            </w:tcBorders>
            <w:shd w:val="clear" w:color="auto" w:fill="auto"/>
            <w:noWrap/>
            <w:vAlign w:val="bottom"/>
            <w:hideMark/>
          </w:tcPr>
          <w:p w14:paraId="5C242CCA" w14:textId="77777777" w:rsidR="00940207" w:rsidRPr="00940207" w:rsidRDefault="00940207" w:rsidP="00E278CC">
            <w:pPr>
              <w:spacing w:after="0" w:line="360" w:lineRule="auto"/>
              <w:jc w:val="center"/>
              <w:rPr>
                <w:rFonts w:ascii="Times New Roman" w:eastAsia="Times New Roman" w:hAnsi="Times New Roman" w:cs="Times New Roman"/>
                <w:b/>
                <w:bCs/>
                <w:color w:val="000000"/>
                <w:sz w:val="16"/>
                <w:szCs w:val="16"/>
              </w:rPr>
            </w:pPr>
            <w:r w:rsidRPr="00940207">
              <w:rPr>
                <w:rFonts w:ascii="Times New Roman" w:eastAsia="Times New Roman" w:hAnsi="Times New Roman" w:cs="Times New Roman"/>
                <w:b/>
                <w:bCs/>
                <w:color w:val="000000"/>
                <w:sz w:val="16"/>
                <w:szCs w:val="16"/>
              </w:rPr>
              <w:t>Design 3: Build New (Wood)</w:t>
            </w:r>
          </w:p>
        </w:tc>
        <w:tc>
          <w:tcPr>
            <w:tcW w:w="1284" w:type="dxa"/>
            <w:tcBorders>
              <w:top w:val="nil"/>
              <w:left w:val="nil"/>
              <w:bottom w:val="single" w:sz="8" w:space="0" w:color="auto"/>
              <w:right w:val="single" w:sz="4" w:space="0" w:color="auto"/>
            </w:tcBorders>
            <w:shd w:val="clear" w:color="auto" w:fill="auto"/>
            <w:noWrap/>
            <w:vAlign w:val="bottom"/>
            <w:hideMark/>
          </w:tcPr>
          <w:p w14:paraId="72D71BAB" w14:textId="77777777" w:rsidR="00940207" w:rsidRPr="00940207" w:rsidRDefault="00940207" w:rsidP="00E278CC">
            <w:pPr>
              <w:spacing w:after="0" w:line="360" w:lineRule="auto"/>
              <w:jc w:val="center"/>
              <w:rPr>
                <w:rFonts w:ascii="Times New Roman" w:eastAsia="Times New Roman" w:hAnsi="Times New Roman" w:cs="Times New Roman"/>
                <w:color w:val="000000"/>
                <w:sz w:val="16"/>
                <w:szCs w:val="16"/>
              </w:rPr>
            </w:pPr>
            <w:r w:rsidRPr="00940207">
              <w:rPr>
                <w:rFonts w:ascii="Times New Roman" w:eastAsia="Times New Roman" w:hAnsi="Times New Roman" w:cs="Times New Roman"/>
                <w:color w:val="000000"/>
                <w:sz w:val="16"/>
                <w:szCs w:val="16"/>
              </w:rPr>
              <w:t>7</w:t>
            </w:r>
          </w:p>
        </w:tc>
        <w:tc>
          <w:tcPr>
            <w:tcW w:w="2407" w:type="dxa"/>
            <w:tcBorders>
              <w:top w:val="nil"/>
              <w:left w:val="nil"/>
              <w:bottom w:val="single" w:sz="8" w:space="0" w:color="auto"/>
              <w:right w:val="single" w:sz="4" w:space="0" w:color="auto"/>
            </w:tcBorders>
            <w:shd w:val="clear" w:color="auto" w:fill="auto"/>
            <w:noWrap/>
            <w:vAlign w:val="bottom"/>
            <w:hideMark/>
          </w:tcPr>
          <w:p w14:paraId="414D6A9A" w14:textId="77777777" w:rsidR="00940207" w:rsidRPr="00940207" w:rsidRDefault="00940207" w:rsidP="00E278CC">
            <w:pPr>
              <w:spacing w:after="0" w:line="360" w:lineRule="auto"/>
              <w:jc w:val="center"/>
              <w:rPr>
                <w:rFonts w:ascii="Times New Roman" w:eastAsia="Times New Roman" w:hAnsi="Times New Roman" w:cs="Times New Roman"/>
                <w:color w:val="000000"/>
                <w:sz w:val="16"/>
                <w:szCs w:val="16"/>
              </w:rPr>
            </w:pPr>
            <w:r w:rsidRPr="00940207">
              <w:rPr>
                <w:rFonts w:ascii="Times New Roman" w:eastAsia="Times New Roman" w:hAnsi="Times New Roman" w:cs="Times New Roman"/>
                <w:color w:val="000000"/>
                <w:sz w:val="16"/>
                <w:szCs w:val="16"/>
              </w:rPr>
              <w:t>7</w:t>
            </w:r>
          </w:p>
        </w:tc>
        <w:tc>
          <w:tcPr>
            <w:tcW w:w="1852" w:type="dxa"/>
            <w:tcBorders>
              <w:top w:val="nil"/>
              <w:left w:val="nil"/>
              <w:bottom w:val="single" w:sz="8" w:space="0" w:color="auto"/>
              <w:right w:val="nil"/>
            </w:tcBorders>
            <w:shd w:val="clear" w:color="auto" w:fill="auto"/>
            <w:noWrap/>
            <w:vAlign w:val="bottom"/>
            <w:hideMark/>
          </w:tcPr>
          <w:p w14:paraId="51FF7CF9" w14:textId="77777777" w:rsidR="00940207" w:rsidRPr="00940207" w:rsidRDefault="00940207" w:rsidP="00E278CC">
            <w:pPr>
              <w:spacing w:after="0" w:line="360" w:lineRule="auto"/>
              <w:jc w:val="center"/>
              <w:rPr>
                <w:rFonts w:ascii="Times New Roman" w:eastAsia="Times New Roman" w:hAnsi="Times New Roman" w:cs="Times New Roman"/>
                <w:color w:val="000000"/>
                <w:sz w:val="16"/>
                <w:szCs w:val="16"/>
              </w:rPr>
            </w:pPr>
            <w:r w:rsidRPr="00940207">
              <w:rPr>
                <w:rFonts w:ascii="Times New Roman" w:eastAsia="Times New Roman" w:hAnsi="Times New Roman" w:cs="Times New Roman"/>
                <w:color w:val="000000"/>
                <w:sz w:val="16"/>
                <w:szCs w:val="16"/>
              </w:rPr>
              <w:t>8</w:t>
            </w:r>
          </w:p>
        </w:tc>
        <w:tc>
          <w:tcPr>
            <w:tcW w:w="745" w:type="dxa"/>
            <w:tcBorders>
              <w:top w:val="nil"/>
              <w:left w:val="single" w:sz="8" w:space="0" w:color="auto"/>
              <w:bottom w:val="single" w:sz="8" w:space="0" w:color="auto"/>
              <w:right w:val="single" w:sz="8" w:space="0" w:color="auto"/>
            </w:tcBorders>
            <w:shd w:val="clear" w:color="000000" w:fill="C6EFCE"/>
            <w:noWrap/>
            <w:vAlign w:val="bottom"/>
            <w:hideMark/>
          </w:tcPr>
          <w:p w14:paraId="516A2CEE" w14:textId="77777777" w:rsidR="00940207" w:rsidRPr="00940207" w:rsidRDefault="00940207" w:rsidP="00E278CC">
            <w:pPr>
              <w:keepNext/>
              <w:spacing w:after="0" w:line="360" w:lineRule="auto"/>
              <w:jc w:val="center"/>
              <w:rPr>
                <w:rFonts w:ascii="Times New Roman" w:eastAsia="Times New Roman" w:hAnsi="Times New Roman" w:cs="Times New Roman"/>
                <w:color w:val="006100"/>
                <w:sz w:val="16"/>
                <w:szCs w:val="16"/>
              </w:rPr>
            </w:pPr>
            <w:r w:rsidRPr="00940207">
              <w:rPr>
                <w:rFonts w:ascii="Times New Roman" w:eastAsia="Times New Roman" w:hAnsi="Times New Roman" w:cs="Times New Roman"/>
                <w:color w:val="006100"/>
                <w:sz w:val="16"/>
                <w:szCs w:val="16"/>
              </w:rPr>
              <w:t>7.25</w:t>
            </w:r>
          </w:p>
        </w:tc>
      </w:tr>
    </w:tbl>
    <w:p w14:paraId="52A19636" w14:textId="77777777" w:rsidR="00940207" w:rsidRDefault="00940207" w:rsidP="00E278CC">
      <w:pPr>
        <w:pStyle w:val="Caption"/>
        <w:spacing w:line="360" w:lineRule="auto"/>
        <w:jc w:val="center"/>
      </w:pPr>
      <w:r>
        <w:t>Table</w:t>
      </w:r>
      <w:r w:rsidR="00C81126">
        <w:fldChar w:fldCharType="begin"/>
      </w:r>
      <w:r w:rsidR="00C81126">
        <w:instrText xml:space="preserve"> SEQ Table \* ARABIC </w:instrText>
      </w:r>
      <w:r w:rsidR="00C81126">
        <w:fldChar w:fldCharType="separate"/>
      </w:r>
      <w:r>
        <w:rPr>
          <w:noProof/>
        </w:rPr>
        <w:t>1</w:t>
      </w:r>
      <w:r w:rsidR="00C81126">
        <w:rPr>
          <w:noProof/>
        </w:rPr>
        <w:fldChar w:fldCharType="end"/>
      </w:r>
      <w:r>
        <w:t>: Simplified Decision Matrix</w:t>
      </w:r>
    </w:p>
    <w:p w14:paraId="1C0C81BE" w14:textId="77777777" w:rsidR="005E0920" w:rsidRDefault="00940207" w:rsidP="006C2F5A">
      <w:pPr>
        <w:spacing w:line="360" w:lineRule="auto"/>
        <w:ind w:firstLine="720"/>
        <w:jc w:val="both"/>
        <w:rPr>
          <w:rFonts w:ascii="Times New Roman" w:hAnsi="Times New Roman" w:cs="Times New Roman"/>
          <w:sz w:val="24"/>
          <w:szCs w:val="24"/>
        </w:rPr>
      </w:pPr>
      <w:r>
        <w:fldChar w:fldCharType="end"/>
      </w:r>
      <w:r w:rsidR="00664208">
        <w:rPr>
          <w:rFonts w:ascii="Times New Roman" w:hAnsi="Times New Roman" w:cs="Times New Roman"/>
          <w:sz w:val="24"/>
          <w:szCs w:val="24"/>
        </w:rPr>
        <w:t>Deciding on the most feasible design made the final decision</w:t>
      </w:r>
      <w:r>
        <w:rPr>
          <w:rFonts w:ascii="Times New Roman" w:hAnsi="Times New Roman" w:cs="Times New Roman"/>
          <w:sz w:val="24"/>
          <w:szCs w:val="24"/>
        </w:rPr>
        <w:t>. The interaction between the</w:t>
      </w:r>
      <w:r w:rsidR="00E278CC">
        <w:rPr>
          <w:rFonts w:ascii="Times New Roman" w:hAnsi="Times New Roman" w:cs="Times New Roman"/>
          <w:sz w:val="24"/>
          <w:szCs w:val="24"/>
        </w:rPr>
        <w:t xml:space="preserve"> proposed</w:t>
      </w:r>
      <w:r>
        <w:rPr>
          <w:rFonts w:ascii="Times New Roman" w:hAnsi="Times New Roman" w:cs="Times New Roman"/>
          <w:sz w:val="24"/>
          <w:szCs w:val="24"/>
        </w:rPr>
        <w:t xml:space="preserve"> </w:t>
      </w:r>
      <w:r w:rsidR="00664208">
        <w:rPr>
          <w:rFonts w:ascii="Times New Roman" w:hAnsi="Times New Roman" w:cs="Times New Roman"/>
          <w:sz w:val="24"/>
          <w:szCs w:val="24"/>
        </w:rPr>
        <w:t xml:space="preserve">addition, </w:t>
      </w:r>
      <w:r w:rsidR="00E278CC">
        <w:rPr>
          <w:rFonts w:ascii="Times New Roman" w:hAnsi="Times New Roman" w:cs="Times New Roman"/>
          <w:sz w:val="24"/>
          <w:szCs w:val="24"/>
        </w:rPr>
        <w:t>the original building</w:t>
      </w:r>
      <w:r w:rsidR="00664208">
        <w:rPr>
          <w:rFonts w:ascii="Times New Roman" w:hAnsi="Times New Roman" w:cs="Times New Roman"/>
          <w:sz w:val="24"/>
          <w:szCs w:val="24"/>
        </w:rPr>
        <w:t>,</w:t>
      </w:r>
      <w:r w:rsidR="00E278CC">
        <w:rPr>
          <w:rFonts w:ascii="Times New Roman" w:hAnsi="Times New Roman" w:cs="Times New Roman"/>
          <w:sz w:val="24"/>
          <w:szCs w:val="24"/>
        </w:rPr>
        <w:t xml:space="preserve"> and its addition in 2005 proved to be too daunting of a task. The most </w:t>
      </w:r>
      <w:r w:rsidR="00664208">
        <w:rPr>
          <w:rFonts w:ascii="Times New Roman" w:hAnsi="Times New Roman" w:cs="Times New Roman"/>
          <w:sz w:val="24"/>
          <w:szCs w:val="24"/>
        </w:rPr>
        <w:t>practical</w:t>
      </w:r>
      <w:r w:rsidR="00E278CC">
        <w:rPr>
          <w:rFonts w:ascii="Times New Roman" w:hAnsi="Times New Roman" w:cs="Times New Roman"/>
          <w:sz w:val="24"/>
          <w:szCs w:val="24"/>
        </w:rPr>
        <w:t xml:space="preserve"> option then was to design an entirely new</w:t>
      </w:r>
      <w:r w:rsidR="00764C6C">
        <w:rPr>
          <w:rFonts w:ascii="Times New Roman" w:hAnsi="Times New Roman" w:cs="Times New Roman"/>
          <w:sz w:val="24"/>
          <w:szCs w:val="24"/>
        </w:rPr>
        <w:t xml:space="preserve"> building using the innovative concept of a heavy timber commercial building.</w:t>
      </w:r>
    </w:p>
    <w:p w14:paraId="26DA0D9F" w14:textId="77777777" w:rsidR="00A50F9D" w:rsidRDefault="00CE56B1" w:rsidP="005E0920">
      <w:pPr>
        <w:pStyle w:val="Heading1"/>
        <w:numPr>
          <w:ilvl w:val="0"/>
          <w:numId w:val="4"/>
        </w:numPr>
        <w:pBdr>
          <w:bottom w:val="single" w:sz="4" w:space="1" w:color="auto"/>
        </w:pBdr>
        <w:rPr>
          <w:rFonts w:ascii="Times New Roman" w:hAnsi="Times New Roman" w:cs="Times New Roman"/>
          <w:color w:val="auto"/>
          <w:sz w:val="28"/>
          <w:szCs w:val="28"/>
        </w:rPr>
      </w:pPr>
      <w:bookmarkStart w:id="5" w:name="_Toc433276122"/>
      <w:r w:rsidRPr="00A50F9D">
        <w:rPr>
          <w:rFonts w:ascii="Times New Roman" w:hAnsi="Times New Roman" w:cs="Times New Roman"/>
          <w:color w:val="auto"/>
          <w:sz w:val="28"/>
          <w:szCs w:val="28"/>
        </w:rPr>
        <w:lastRenderedPageBreak/>
        <w:t>Preliminary Schematic Design</w:t>
      </w:r>
      <w:bookmarkEnd w:id="5"/>
      <w:r w:rsidRPr="00A50F9D">
        <w:rPr>
          <w:rFonts w:ascii="Times New Roman" w:hAnsi="Times New Roman" w:cs="Times New Roman"/>
          <w:color w:val="auto"/>
          <w:sz w:val="28"/>
          <w:szCs w:val="28"/>
        </w:rPr>
        <w:t xml:space="preserve"> </w:t>
      </w:r>
      <w:r w:rsidR="00A50F9D">
        <w:rPr>
          <w:rFonts w:ascii="Times New Roman" w:hAnsi="Times New Roman" w:cs="Times New Roman"/>
          <w:color w:val="auto"/>
          <w:sz w:val="28"/>
          <w:szCs w:val="28"/>
        </w:rPr>
        <w:t xml:space="preserve"> </w:t>
      </w:r>
    </w:p>
    <w:p w14:paraId="16495E10" w14:textId="77777777" w:rsidR="00A50F9D" w:rsidRPr="00A50F9D" w:rsidRDefault="00A50F9D" w:rsidP="00A50F9D"/>
    <w:p w14:paraId="17AA425D" w14:textId="77777777" w:rsidR="00CE56B1" w:rsidRDefault="0086003F" w:rsidP="0066420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After the final design was decided </w:t>
      </w:r>
      <w:r w:rsidR="00664208">
        <w:rPr>
          <w:rFonts w:ascii="Times New Roman" w:hAnsi="Times New Roman" w:cs="Times New Roman"/>
          <w:sz w:val="24"/>
          <w:szCs w:val="24"/>
        </w:rPr>
        <w:t>up</w:t>
      </w:r>
      <w:r>
        <w:rPr>
          <w:rFonts w:ascii="Times New Roman" w:hAnsi="Times New Roman" w:cs="Times New Roman"/>
          <w:sz w:val="24"/>
          <w:szCs w:val="24"/>
        </w:rPr>
        <w:t>on, the schematic design</w:t>
      </w:r>
      <w:r w:rsidR="00664208">
        <w:rPr>
          <w:rFonts w:ascii="Times New Roman" w:hAnsi="Times New Roman" w:cs="Times New Roman"/>
          <w:sz w:val="24"/>
          <w:szCs w:val="24"/>
        </w:rPr>
        <w:t xml:space="preserve"> phase could begin</w:t>
      </w:r>
      <w:r>
        <w:rPr>
          <w:rFonts w:ascii="Times New Roman" w:hAnsi="Times New Roman" w:cs="Times New Roman"/>
          <w:sz w:val="24"/>
          <w:szCs w:val="24"/>
        </w:rPr>
        <w:t>. The team utilized Google Sketch Up to brainstorm different building</w:t>
      </w:r>
      <w:r w:rsidR="00664208">
        <w:rPr>
          <w:rFonts w:ascii="Times New Roman" w:hAnsi="Times New Roman" w:cs="Times New Roman"/>
          <w:sz w:val="24"/>
          <w:szCs w:val="24"/>
        </w:rPr>
        <w:t xml:space="preserve"> styles</w:t>
      </w:r>
      <w:r>
        <w:rPr>
          <w:rFonts w:ascii="Times New Roman" w:hAnsi="Times New Roman" w:cs="Times New Roman"/>
          <w:sz w:val="24"/>
          <w:szCs w:val="24"/>
        </w:rPr>
        <w:t xml:space="preserve"> and get a feel for what the final product would look like</w:t>
      </w:r>
      <w:r w:rsidR="004A6F0E">
        <w:rPr>
          <w:rFonts w:ascii="Times New Roman" w:hAnsi="Times New Roman" w:cs="Times New Roman"/>
          <w:sz w:val="24"/>
          <w:szCs w:val="24"/>
        </w:rPr>
        <w:t>. The second step was</w:t>
      </w:r>
      <w:r>
        <w:rPr>
          <w:rFonts w:ascii="Times New Roman" w:hAnsi="Times New Roman" w:cs="Times New Roman"/>
          <w:sz w:val="24"/>
          <w:szCs w:val="24"/>
        </w:rPr>
        <w:t xml:space="preserve"> to choose the building dimensions and geometry to </w:t>
      </w:r>
      <w:r w:rsidR="00664208">
        <w:rPr>
          <w:rFonts w:ascii="Times New Roman" w:hAnsi="Times New Roman" w:cs="Times New Roman"/>
          <w:sz w:val="24"/>
          <w:szCs w:val="24"/>
        </w:rPr>
        <w:t xml:space="preserve">then </w:t>
      </w:r>
      <w:r>
        <w:rPr>
          <w:rFonts w:ascii="Times New Roman" w:hAnsi="Times New Roman" w:cs="Times New Roman"/>
          <w:sz w:val="24"/>
          <w:szCs w:val="24"/>
        </w:rPr>
        <w:t>place the column grid within the confines of the building dimensions</w:t>
      </w:r>
      <w:r w:rsidR="004A6F0E">
        <w:rPr>
          <w:rFonts w:ascii="Times New Roman" w:hAnsi="Times New Roman" w:cs="Times New Roman"/>
          <w:sz w:val="24"/>
          <w:szCs w:val="24"/>
        </w:rPr>
        <w:t xml:space="preserve">. The third and most intensive step </w:t>
      </w:r>
      <w:r w:rsidR="00664208">
        <w:rPr>
          <w:rFonts w:ascii="Times New Roman" w:hAnsi="Times New Roman" w:cs="Times New Roman"/>
          <w:sz w:val="24"/>
          <w:szCs w:val="24"/>
        </w:rPr>
        <w:t>was</w:t>
      </w:r>
      <w:r w:rsidR="004A6F0E">
        <w:rPr>
          <w:rFonts w:ascii="Times New Roman" w:hAnsi="Times New Roman" w:cs="Times New Roman"/>
          <w:sz w:val="24"/>
          <w:szCs w:val="24"/>
        </w:rPr>
        <w:t xml:space="preserve"> to design all the necessary structural members by applying loads to the prelim</w:t>
      </w:r>
      <w:r w:rsidR="00664208">
        <w:rPr>
          <w:rFonts w:ascii="Times New Roman" w:hAnsi="Times New Roman" w:cs="Times New Roman"/>
          <w:sz w:val="24"/>
          <w:szCs w:val="24"/>
        </w:rPr>
        <w:t xml:space="preserve">inary structure. The third step, </w:t>
      </w:r>
      <w:r w:rsidR="004A6F0E">
        <w:rPr>
          <w:rFonts w:ascii="Times New Roman" w:hAnsi="Times New Roman" w:cs="Times New Roman"/>
          <w:sz w:val="24"/>
          <w:szCs w:val="24"/>
        </w:rPr>
        <w:t>currently</w:t>
      </w:r>
      <w:r w:rsidR="00664208">
        <w:rPr>
          <w:rFonts w:ascii="Times New Roman" w:hAnsi="Times New Roman" w:cs="Times New Roman"/>
          <w:sz w:val="24"/>
          <w:szCs w:val="24"/>
        </w:rPr>
        <w:t xml:space="preserve"> a</w:t>
      </w:r>
      <w:r w:rsidR="004A6F0E">
        <w:rPr>
          <w:rFonts w:ascii="Times New Roman" w:hAnsi="Times New Roman" w:cs="Times New Roman"/>
          <w:sz w:val="24"/>
          <w:szCs w:val="24"/>
        </w:rPr>
        <w:t xml:space="preserve"> </w:t>
      </w:r>
      <w:r w:rsidR="00664208">
        <w:rPr>
          <w:rFonts w:ascii="Times New Roman" w:hAnsi="Times New Roman" w:cs="Times New Roman"/>
          <w:sz w:val="24"/>
          <w:szCs w:val="24"/>
        </w:rPr>
        <w:t xml:space="preserve">work </w:t>
      </w:r>
      <w:r w:rsidR="004A6F0E">
        <w:rPr>
          <w:rFonts w:ascii="Times New Roman" w:hAnsi="Times New Roman" w:cs="Times New Roman"/>
          <w:sz w:val="24"/>
          <w:szCs w:val="24"/>
        </w:rPr>
        <w:t>in progress</w:t>
      </w:r>
      <w:r w:rsidR="00664208">
        <w:rPr>
          <w:rFonts w:ascii="Times New Roman" w:hAnsi="Times New Roman" w:cs="Times New Roman"/>
          <w:sz w:val="24"/>
          <w:szCs w:val="24"/>
        </w:rPr>
        <w:t>,</w:t>
      </w:r>
      <w:r w:rsidR="004A6F0E">
        <w:rPr>
          <w:rFonts w:ascii="Times New Roman" w:hAnsi="Times New Roman" w:cs="Times New Roman"/>
          <w:sz w:val="24"/>
          <w:szCs w:val="24"/>
        </w:rPr>
        <w:t xml:space="preserve"> </w:t>
      </w:r>
      <w:r w:rsidR="00664208">
        <w:rPr>
          <w:rFonts w:ascii="Times New Roman" w:hAnsi="Times New Roman" w:cs="Times New Roman"/>
          <w:sz w:val="24"/>
          <w:szCs w:val="24"/>
        </w:rPr>
        <w:t xml:space="preserve">dealt with defining </w:t>
      </w:r>
      <w:r w:rsidR="004A6F0E">
        <w:rPr>
          <w:rFonts w:ascii="Times New Roman" w:hAnsi="Times New Roman" w:cs="Times New Roman"/>
          <w:sz w:val="24"/>
          <w:szCs w:val="24"/>
        </w:rPr>
        <w:t xml:space="preserve">the applied loads and </w:t>
      </w:r>
      <w:r w:rsidR="00664208">
        <w:rPr>
          <w:rFonts w:ascii="Times New Roman" w:hAnsi="Times New Roman" w:cs="Times New Roman"/>
          <w:sz w:val="24"/>
          <w:szCs w:val="24"/>
        </w:rPr>
        <w:t>is</w:t>
      </w:r>
      <w:r w:rsidR="004A6F0E">
        <w:rPr>
          <w:rFonts w:ascii="Times New Roman" w:hAnsi="Times New Roman" w:cs="Times New Roman"/>
          <w:sz w:val="24"/>
          <w:szCs w:val="24"/>
        </w:rPr>
        <w:t xml:space="preserve"> discussed in this section.</w:t>
      </w:r>
      <w:r w:rsidR="007B6AA8">
        <w:rPr>
          <w:rFonts w:ascii="Times New Roman" w:hAnsi="Times New Roman" w:cs="Times New Roman"/>
          <w:sz w:val="24"/>
          <w:szCs w:val="24"/>
        </w:rPr>
        <w:t xml:space="preserve"> </w:t>
      </w:r>
    </w:p>
    <w:p w14:paraId="79C0A640" w14:textId="77777777" w:rsidR="00922B5D" w:rsidRDefault="007B6AA8" w:rsidP="004A6F0E">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In order to keep the design innovative and original, it was decided that the team would use a combination of </w:t>
      </w:r>
      <w:r w:rsidR="00F34385">
        <w:rPr>
          <w:rFonts w:ascii="Times New Roman" w:hAnsi="Times New Roman" w:cs="Times New Roman"/>
          <w:sz w:val="24"/>
          <w:szCs w:val="24"/>
        </w:rPr>
        <w:t>Glulam</w:t>
      </w:r>
      <w:r>
        <w:rPr>
          <w:rFonts w:ascii="Times New Roman" w:hAnsi="Times New Roman" w:cs="Times New Roman"/>
          <w:sz w:val="24"/>
          <w:szCs w:val="24"/>
        </w:rPr>
        <w:t xml:space="preserve"> beams</w:t>
      </w:r>
      <w:r w:rsidR="002760AC">
        <w:rPr>
          <w:rFonts w:ascii="Times New Roman" w:hAnsi="Times New Roman" w:cs="Times New Roman"/>
          <w:sz w:val="24"/>
          <w:szCs w:val="24"/>
        </w:rPr>
        <w:t xml:space="preserve"> and columns</w:t>
      </w:r>
      <w:r>
        <w:rPr>
          <w:rFonts w:ascii="Times New Roman" w:hAnsi="Times New Roman" w:cs="Times New Roman"/>
          <w:sz w:val="24"/>
          <w:szCs w:val="24"/>
        </w:rPr>
        <w:t>, Cross-Laminated</w:t>
      </w:r>
      <w:r w:rsidR="00A94DEA">
        <w:rPr>
          <w:rFonts w:ascii="Times New Roman" w:hAnsi="Times New Roman" w:cs="Times New Roman"/>
          <w:sz w:val="24"/>
          <w:szCs w:val="24"/>
        </w:rPr>
        <w:t xml:space="preserve"> Timber (CLT) </w:t>
      </w:r>
      <w:r>
        <w:rPr>
          <w:rFonts w:ascii="Times New Roman" w:hAnsi="Times New Roman" w:cs="Times New Roman"/>
          <w:sz w:val="24"/>
          <w:szCs w:val="24"/>
        </w:rPr>
        <w:t>shear walls and</w:t>
      </w:r>
      <w:r w:rsidR="00A94DEA">
        <w:rPr>
          <w:rFonts w:ascii="Times New Roman" w:hAnsi="Times New Roman" w:cs="Times New Roman"/>
          <w:sz w:val="24"/>
          <w:szCs w:val="24"/>
        </w:rPr>
        <w:t xml:space="preserve"> Laminated V</w:t>
      </w:r>
      <w:r>
        <w:rPr>
          <w:rFonts w:ascii="Times New Roman" w:hAnsi="Times New Roman" w:cs="Times New Roman"/>
          <w:sz w:val="24"/>
          <w:szCs w:val="24"/>
        </w:rPr>
        <w:t>e</w:t>
      </w:r>
      <w:r w:rsidR="00A94DEA">
        <w:rPr>
          <w:rFonts w:ascii="Times New Roman" w:hAnsi="Times New Roman" w:cs="Times New Roman"/>
          <w:sz w:val="24"/>
          <w:szCs w:val="24"/>
        </w:rPr>
        <w:t>neer L</w:t>
      </w:r>
      <w:r>
        <w:rPr>
          <w:rFonts w:ascii="Times New Roman" w:hAnsi="Times New Roman" w:cs="Times New Roman"/>
          <w:sz w:val="24"/>
          <w:szCs w:val="24"/>
        </w:rPr>
        <w:t>umber</w:t>
      </w:r>
      <w:r w:rsidR="00A94DEA">
        <w:rPr>
          <w:rFonts w:ascii="Times New Roman" w:hAnsi="Times New Roman" w:cs="Times New Roman"/>
          <w:sz w:val="24"/>
          <w:szCs w:val="24"/>
        </w:rPr>
        <w:t xml:space="preserve"> (LVL)</w:t>
      </w:r>
      <w:r w:rsidR="00664208">
        <w:rPr>
          <w:rFonts w:ascii="Times New Roman" w:hAnsi="Times New Roman" w:cs="Times New Roman"/>
          <w:sz w:val="24"/>
          <w:szCs w:val="24"/>
        </w:rPr>
        <w:t xml:space="preserve"> for a concrete composite floor slab</w:t>
      </w:r>
      <w:r>
        <w:rPr>
          <w:rFonts w:ascii="Times New Roman" w:hAnsi="Times New Roman" w:cs="Times New Roman"/>
          <w:sz w:val="24"/>
          <w:szCs w:val="24"/>
        </w:rPr>
        <w:t>.</w:t>
      </w:r>
      <w:r w:rsidR="002760AC">
        <w:rPr>
          <w:rFonts w:ascii="Times New Roman" w:hAnsi="Times New Roman" w:cs="Times New Roman"/>
          <w:sz w:val="24"/>
          <w:szCs w:val="24"/>
        </w:rPr>
        <w:t xml:space="preserve"> Figures 2-4 below provide general examples of how each of these structural members appear.</w:t>
      </w:r>
    </w:p>
    <w:p w14:paraId="6EB6D57D" w14:textId="77777777" w:rsidR="007B6AA8" w:rsidRPr="0010224D" w:rsidRDefault="00996E20" w:rsidP="00996E20">
      <w:pPr>
        <w:keepNext/>
        <w:tabs>
          <w:tab w:val="left" w:pos="6990"/>
        </w:tabs>
        <w:spacing w:line="360" w:lineRule="auto"/>
      </w:pPr>
      <w:r>
        <w:rPr>
          <w:noProof/>
        </w:rPr>
        <mc:AlternateContent>
          <mc:Choice Requires="wps">
            <w:drawing>
              <wp:anchor distT="0" distB="0" distL="114300" distR="114300" simplePos="0" relativeHeight="251679744" behindDoc="0" locked="0" layoutInCell="1" allowOverlap="1" wp14:anchorId="0DFEA215" wp14:editId="7C9CB9D8">
                <wp:simplePos x="0" y="0"/>
                <wp:positionH relativeFrom="column">
                  <wp:posOffset>4114800</wp:posOffset>
                </wp:positionH>
                <wp:positionV relativeFrom="paragraph">
                  <wp:posOffset>1576705</wp:posOffset>
                </wp:positionV>
                <wp:extent cx="1708785" cy="379730"/>
                <wp:effectExtent l="0" t="0" r="0" b="1270"/>
                <wp:wrapSquare wrapText="bothSides"/>
                <wp:docPr id="17" name="Text Box 17"/>
                <wp:cNvGraphicFramePr/>
                <a:graphic xmlns:a="http://schemas.openxmlformats.org/drawingml/2006/main">
                  <a:graphicData uri="http://schemas.microsoft.com/office/word/2010/wordprocessingShape">
                    <wps:wsp>
                      <wps:cNvSpPr txBox="1"/>
                      <wps:spPr>
                        <a:xfrm>
                          <a:off x="0" y="0"/>
                          <a:ext cx="1708785" cy="379730"/>
                        </a:xfrm>
                        <a:prstGeom prst="rect">
                          <a:avLst/>
                        </a:prstGeom>
                        <a:solidFill>
                          <a:prstClr val="white"/>
                        </a:solidFill>
                        <a:ln>
                          <a:noFill/>
                        </a:ln>
                        <a:effectLst/>
                      </wps:spPr>
                      <wps:txbx>
                        <w:txbxContent>
                          <w:p w14:paraId="2994FE39" w14:textId="77777777" w:rsidR="006F0DE4" w:rsidRPr="0010224D" w:rsidRDefault="006F0DE4" w:rsidP="0010224D">
                            <w:pPr>
                              <w:pStyle w:val="Caption"/>
                            </w:pPr>
                            <w:r>
                              <w:t>Figure 4: Typical LVL-Concrete composite floor slab, Source: naturallywood.com</w:t>
                            </w:r>
                          </w:p>
                          <w:p w14:paraId="53E99950" w14:textId="77777777" w:rsidR="006F0DE4" w:rsidRPr="0027205B" w:rsidRDefault="006F0DE4" w:rsidP="0010224D">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FEA215" id="_x0000_t202" coordsize="21600,21600" o:spt="202" path="m,l,21600r21600,l21600,xe">
                <v:stroke joinstyle="miter"/>
                <v:path gradientshapeok="t" o:connecttype="rect"/>
              </v:shapetype>
              <v:shape id="Text Box 17" o:spid="_x0000_s1026" type="#_x0000_t202" style="position:absolute;margin-left:324pt;margin-top:124.15pt;width:134.55pt;height:29.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" stroked="f">
                <v:textbox inset="0,0,0,0">
                  <w:txbxContent>
                    <w:p w14:paraId="2994FE39" w14:textId="77777777" w:rsidR="006F0DE4" w:rsidRPr="0010224D" w:rsidRDefault="006F0DE4" w:rsidP="0010224D">
                      <w:pPr>
                        <w:pStyle w:val="Caption"/>
                      </w:pPr>
                      <w:r>
                        <w:t>Figure 4: Typical LVL-Concrete composite floor slab, Source: naturallywood.com</w:t>
                      </w:r>
                    </w:p>
                    <w:p w14:paraId="53E99950" w14:textId="77777777" w:rsidR="006F0DE4" w:rsidRPr="0027205B" w:rsidRDefault="006F0DE4" w:rsidP="0010224D">
                      <w:pPr>
                        <w:pStyle w:val="Caption"/>
                        <w:rPr>
                          <w:noProof/>
                        </w:rPr>
                      </w:pPr>
                    </w:p>
                  </w:txbxContent>
                </v:textbox>
                <w10:wrap type="square"/>
              </v:shape>
            </w:pict>
          </mc:Fallback>
        </mc:AlternateContent>
      </w:r>
      <w:r w:rsidR="0010224D">
        <w:rPr>
          <w:noProof/>
        </w:rPr>
        <w:drawing>
          <wp:anchor distT="0" distB="0" distL="114300" distR="114300" simplePos="0" relativeHeight="251661312" behindDoc="1" locked="0" layoutInCell="1" allowOverlap="1" wp14:anchorId="239298D8" wp14:editId="49FE563C">
            <wp:simplePos x="0" y="0"/>
            <wp:positionH relativeFrom="margin">
              <wp:align>center</wp:align>
            </wp:positionH>
            <wp:positionV relativeFrom="paragraph">
              <wp:posOffset>7620</wp:posOffset>
            </wp:positionV>
            <wp:extent cx="1631950" cy="1533525"/>
            <wp:effectExtent l="0" t="0" r="0" b="9525"/>
            <wp:wrapSquare wrapText="bothSides"/>
            <wp:docPr id="6" name="Picture 6" descr="http://nordic.ca/data/images/page/section_images/ns_photo_xl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ordic.ca/data/images/page/section_images/ns_photo_xla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25116"/>
                    <a:stretch/>
                  </pic:blipFill>
                  <pic:spPr bwMode="auto">
                    <a:xfrm>
                      <a:off x="0" y="0"/>
                      <a:ext cx="1631950" cy="15335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0224D">
        <w:rPr>
          <w:rFonts w:ascii="Times New Roman" w:hAnsi="Times New Roman" w:cs="Times New Roman"/>
          <w:noProof/>
          <w:sz w:val="28"/>
          <w:szCs w:val="28"/>
        </w:rPr>
        <w:drawing>
          <wp:anchor distT="0" distB="0" distL="114300" distR="114300" simplePos="0" relativeHeight="251677696" behindDoc="0" locked="0" layoutInCell="1" allowOverlap="1" wp14:anchorId="3D3F0561" wp14:editId="35BE1BF4">
            <wp:simplePos x="0" y="0"/>
            <wp:positionH relativeFrom="margin">
              <wp:align>right</wp:align>
            </wp:positionH>
            <wp:positionV relativeFrom="paragraph">
              <wp:posOffset>186171</wp:posOffset>
            </wp:positionV>
            <wp:extent cx="1709381" cy="1199136"/>
            <wp:effectExtent l="0" t="0" r="5715"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9381" cy="1199136"/>
                    </a:xfrm>
                    <a:prstGeom prst="rect">
                      <a:avLst/>
                    </a:prstGeom>
                    <a:noFill/>
                  </pic:spPr>
                </pic:pic>
              </a:graphicData>
            </a:graphic>
          </wp:anchor>
        </w:drawing>
      </w:r>
      <w:r w:rsidR="0028570E">
        <w:rPr>
          <w:noProof/>
        </w:rPr>
        <mc:AlternateContent>
          <mc:Choice Requires="wps">
            <w:drawing>
              <wp:anchor distT="0" distB="0" distL="114300" distR="114300" simplePos="0" relativeHeight="251664384" behindDoc="1" locked="0" layoutInCell="1" allowOverlap="1" wp14:anchorId="59431E94" wp14:editId="7EF903C8">
                <wp:simplePos x="0" y="0"/>
                <wp:positionH relativeFrom="column">
                  <wp:posOffset>0</wp:posOffset>
                </wp:positionH>
                <wp:positionV relativeFrom="paragraph">
                  <wp:posOffset>1603375</wp:posOffset>
                </wp:positionV>
                <wp:extent cx="1885950" cy="266700"/>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1885950" cy="266700"/>
                        </a:xfrm>
                        <a:prstGeom prst="rect">
                          <a:avLst/>
                        </a:prstGeom>
                        <a:solidFill>
                          <a:prstClr val="white"/>
                        </a:solidFill>
                        <a:ln>
                          <a:noFill/>
                        </a:ln>
                        <a:effectLst/>
                      </wps:spPr>
                      <wps:txbx>
                        <w:txbxContent>
                          <w:p w14:paraId="42C354E7" w14:textId="77777777" w:rsidR="006F0DE4" w:rsidRPr="00A50BBE" w:rsidRDefault="006F0DE4" w:rsidP="0028570E">
                            <w:pPr>
                              <w:pStyle w:val="Caption"/>
                              <w:rPr>
                                <w:noProof/>
                              </w:rPr>
                            </w:pPr>
                            <w:r>
                              <w:t xml:space="preserve">Figure 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431E94" id="Text Box 9" o:spid="_x0000_s1027" type="#_x0000_t202" style="position:absolute;margin-left:0;margin-top:126.25pt;width:148.5pt;height:21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" stroked="f">
                <v:textbox style="mso-fit-shape-to-text:t" inset="0,0,0,0">
                  <w:txbxContent>
                    <w:p w14:paraId="42C354E7" w14:textId="77777777" w:rsidR="006F0DE4" w:rsidRPr="00A50BBE" w:rsidRDefault="006F0DE4" w:rsidP="0028570E">
                      <w:pPr>
                        <w:pStyle w:val="Caption"/>
                        <w:rPr>
                          <w:noProof/>
                        </w:rPr>
                      </w:pPr>
                      <w:r>
                        <w:t xml:space="preserve">Figure 2: </w:t>
                      </w:r>
                    </w:p>
                  </w:txbxContent>
                </v:textbox>
                <w10:wrap type="tight"/>
              </v:shape>
            </w:pict>
          </mc:Fallback>
        </mc:AlternateContent>
      </w:r>
      <w:r w:rsidR="0010224D">
        <w:rPr>
          <w:noProof/>
        </w:rPr>
        <mc:AlternateContent>
          <mc:Choice Requires="wps">
            <w:drawing>
              <wp:anchor distT="0" distB="0" distL="114300" distR="114300" simplePos="0" relativeHeight="251674624" behindDoc="1" locked="0" layoutInCell="1" allowOverlap="1" wp14:anchorId="3212FEB3" wp14:editId="1DC1FA5D">
                <wp:simplePos x="0" y="0"/>
                <wp:positionH relativeFrom="column">
                  <wp:posOffset>0</wp:posOffset>
                </wp:positionH>
                <wp:positionV relativeFrom="paragraph">
                  <wp:posOffset>1603375</wp:posOffset>
                </wp:positionV>
                <wp:extent cx="1885950" cy="40576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1885950" cy="405765"/>
                        </a:xfrm>
                        <a:prstGeom prst="rect">
                          <a:avLst/>
                        </a:prstGeom>
                        <a:solidFill>
                          <a:prstClr val="white"/>
                        </a:solidFill>
                        <a:ln>
                          <a:noFill/>
                        </a:ln>
                        <a:effectLst/>
                      </wps:spPr>
                      <wps:txbx>
                        <w:txbxContent>
                          <w:p w14:paraId="55F9D60D" w14:textId="77777777" w:rsidR="006F0DE4" w:rsidRPr="00FA2881" w:rsidRDefault="006F0DE4" w:rsidP="0010224D">
                            <w:pPr>
                              <w:pStyle w:val="Caption"/>
                              <w:rPr>
                                <w:noProof/>
                              </w:rPr>
                            </w:pPr>
                            <w:r>
                              <w:t xml:space="preserve">Figure </w:t>
                            </w:r>
                            <w:r w:rsidR="00C81126">
                              <w:fldChar w:fldCharType="begin"/>
                            </w:r>
                            <w:r w:rsidR="00C81126">
                              <w:instrText xml:space="preserve"> SEQ Figure \* ARABIC </w:instrText>
                            </w:r>
                            <w:r w:rsidR="00C81126">
                              <w:fldChar w:fldCharType="separate"/>
                            </w:r>
                            <w:r w:rsidR="00B6106E">
                              <w:rPr>
                                <w:noProof/>
                              </w:rPr>
                              <w:t>2</w:t>
                            </w:r>
                            <w:r w:rsidR="00C81126">
                              <w:rPr>
                                <w:noProof/>
                              </w:rPr>
                              <w:fldChar w:fldCharType="end"/>
                            </w:r>
                            <w:r>
                              <w:t>:</w:t>
                            </w:r>
                            <w:r w:rsidRPr="0010224D">
                              <w:t xml:space="preserve"> </w:t>
                            </w:r>
                            <w:r>
                              <w:t>Various Glulam Beams, Source: www.globalwoodtrade.com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12FEB3" id="Text Box 5" o:spid="_x0000_s1028" type="#_x0000_t202" style="position:absolute;margin-left:0;margin-top:126.25pt;width:148.5pt;height:31.9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" stroked="f">
                <v:textbox style="mso-fit-shape-to-text:t" inset="0,0,0,0">
                  <w:txbxContent>
                    <w:p w14:paraId="55F9D60D" w14:textId="77777777" w:rsidR="006F0DE4" w:rsidRPr="00FA2881" w:rsidRDefault="006F0DE4" w:rsidP="0010224D">
                      <w:pPr>
                        <w:pStyle w:val="Caption"/>
                        <w:rPr>
                          <w:noProof/>
                        </w:rPr>
                      </w:pPr>
                      <w:r>
                        <w:t xml:space="preserve">Figure </w:t>
                      </w:r>
                      <w:r w:rsidR="00C81126">
                        <w:fldChar w:fldCharType="begin"/>
                      </w:r>
                      <w:r w:rsidR="00C81126">
                        <w:instrText xml:space="preserve"> SEQ Figure \* ARABIC </w:instrText>
                      </w:r>
                      <w:r w:rsidR="00C81126">
                        <w:fldChar w:fldCharType="separate"/>
                      </w:r>
                      <w:r w:rsidR="00B6106E">
                        <w:rPr>
                          <w:noProof/>
                        </w:rPr>
                        <w:t>2</w:t>
                      </w:r>
                      <w:r w:rsidR="00C81126">
                        <w:rPr>
                          <w:noProof/>
                        </w:rPr>
                        <w:fldChar w:fldCharType="end"/>
                      </w:r>
                      <w:r>
                        <w:t>:</w:t>
                      </w:r>
                      <w:r w:rsidRPr="0010224D">
                        <w:t xml:space="preserve"> </w:t>
                      </w:r>
                      <w:r>
                        <w:t>Various Glulam Beams, Source: www.globalwoodtrade.com</w:t>
                      </w:r>
                    </w:p>
                  </w:txbxContent>
                </v:textbox>
                <w10:wrap type="tight"/>
              </v:shape>
            </w:pict>
          </mc:Fallback>
        </mc:AlternateContent>
      </w:r>
      <w:r w:rsidR="002760AC">
        <w:rPr>
          <w:noProof/>
        </w:rPr>
        <w:drawing>
          <wp:anchor distT="0" distB="0" distL="114300" distR="114300" simplePos="0" relativeHeight="251660288" behindDoc="1" locked="0" layoutInCell="1" allowOverlap="1" wp14:anchorId="35AE7363" wp14:editId="008D8040">
            <wp:simplePos x="0" y="0"/>
            <wp:positionH relativeFrom="column">
              <wp:posOffset>0</wp:posOffset>
            </wp:positionH>
            <wp:positionV relativeFrom="paragraph">
              <wp:posOffset>7620</wp:posOffset>
            </wp:positionV>
            <wp:extent cx="1885950" cy="1543685"/>
            <wp:effectExtent l="0" t="0" r="0" b="0"/>
            <wp:wrapSquare wrapText="bothSides"/>
            <wp:docPr id="4" name="Picture 4" descr="http://www.globalwoodtrade.com/UpFiles/user/1/cp/2011-12/MjAxMTEyNTE2MjgwNjIxODMxMD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lobalwoodtrade.com/UpFiles/user/1/cp/2011-12/MjAxMTEyNTE2MjgwNjIxODMxMDI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70E">
        <w:rPr>
          <w:noProof/>
        </w:rPr>
        <mc:AlternateContent>
          <mc:Choice Requires="wps">
            <w:drawing>
              <wp:anchor distT="0" distB="0" distL="114300" distR="114300" simplePos="0" relativeHeight="251666432" behindDoc="1" locked="0" layoutInCell="1" allowOverlap="1" wp14:anchorId="4F7DBE36" wp14:editId="25F708D8">
                <wp:simplePos x="0" y="0"/>
                <wp:positionH relativeFrom="column">
                  <wp:posOffset>1981200</wp:posOffset>
                </wp:positionH>
                <wp:positionV relativeFrom="paragraph">
                  <wp:posOffset>1593215</wp:posOffset>
                </wp:positionV>
                <wp:extent cx="2047875" cy="266700"/>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2047875" cy="266700"/>
                        </a:xfrm>
                        <a:prstGeom prst="rect">
                          <a:avLst/>
                        </a:prstGeom>
                        <a:solidFill>
                          <a:prstClr val="white"/>
                        </a:solidFill>
                        <a:ln>
                          <a:noFill/>
                        </a:ln>
                        <a:effectLst/>
                      </wps:spPr>
                      <wps:txbx>
                        <w:txbxContent>
                          <w:p w14:paraId="3EE63403" w14:textId="77777777" w:rsidR="006F0DE4" w:rsidRPr="00A24443" w:rsidRDefault="006F0DE4" w:rsidP="0028570E">
                            <w:pPr>
                              <w:pStyle w:val="Caption"/>
                              <w:rPr>
                                <w:noProof/>
                              </w:rPr>
                            </w:pPr>
                            <w:r>
                              <w:t xml:space="preserve">Figure 3: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7DBE36" id="Text Box 10" o:spid="_x0000_s1029" type="#_x0000_t202" style="position:absolute;margin-left:156pt;margin-top:125.45pt;width:161.25pt;height:21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" stroked="f">
                <v:textbox style="mso-fit-shape-to-text:t" inset="0,0,0,0">
                  <w:txbxContent>
                    <w:p w14:paraId="3EE63403" w14:textId="77777777" w:rsidR="006F0DE4" w:rsidRPr="00A24443" w:rsidRDefault="006F0DE4" w:rsidP="0028570E">
                      <w:pPr>
                        <w:pStyle w:val="Caption"/>
                        <w:rPr>
                          <w:noProof/>
                        </w:rPr>
                      </w:pPr>
                      <w:r>
                        <w:t xml:space="preserve">Figure 3: </w:t>
                      </w:r>
                    </w:p>
                  </w:txbxContent>
                </v:textbox>
                <w10:wrap type="tight"/>
              </v:shape>
            </w:pict>
          </mc:Fallback>
        </mc:AlternateContent>
      </w:r>
      <w:r w:rsidR="0010224D">
        <w:rPr>
          <w:noProof/>
        </w:rPr>
        <mc:AlternateContent>
          <mc:Choice Requires="wps">
            <w:drawing>
              <wp:anchor distT="0" distB="0" distL="114300" distR="114300" simplePos="0" relativeHeight="251676672" behindDoc="1" locked="0" layoutInCell="1" allowOverlap="1" wp14:anchorId="111B02A4" wp14:editId="5440FB95">
                <wp:simplePos x="0" y="0"/>
                <wp:positionH relativeFrom="column">
                  <wp:posOffset>1981200</wp:posOffset>
                </wp:positionH>
                <wp:positionV relativeFrom="paragraph">
                  <wp:posOffset>1593215</wp:posOffset>
                </wp:positionV>
                <wp:extent cx="2047875" cy="40576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2047875" cy="405765"/>
                        </a:xfrm>
                        <a:prstGeom prst="rect">
                          <a:avLst/>
                        </a:prstGeom>
                        <a:solidFill>
                          <a:prstClr val="white"/>
                        </a:solidFill>
                        <a:ln>
                          <a:noFill/>
                        </a:ln>
                        <a:effectLst/>
                      </wps:spPr>
                      <wps:txbx>
                        <w:txbxContent>
                          <w:p w14:paraId="0B532D6E" w14:textId="77777777" w:rsidR="006F0DE4" w:rsidRPr="008C172B" w:rsidRDefault="006F0DE4" w:rsidP="0010224D">
                            <w:pPr>
                              <w:pStyle w:val="Caption"/>
                              <w:rPr>
                                <w:noProof/>
                              </w:rPr>
                            </w:pPr>
                            <w:r>
                              <w:t xml:space="preserve">Figure </w:t>
                            </w:r>
                            <w:r w:rsidR="00C81126">
                              <w:fldChar w:fldCharType="begin"/>
                            </w:r>
                            <w:r w:rsidR="00C81126">
                              <w:instrText xml:space="preserve"> SEQ Figure \* ARABIC </w:instrText>
                            </w:r>
                            <w:r w:rsidR="00C81126">
                              <w:fldChar w:fldCharType="separate"/>
                            </w:r>
                            <w:r w:rsidR="00B6106E">
                              <w:rPr>
                                <w:noProof/>
                              </w:rPr>
                              <w:t>3</w:t>
                            </w:r>
                            <w:r w:rsidR="00C81126">
                              <w:rPr>
                                <w:noProof/>
                              </w:rPr>
                              <w:fldChar w:fldCharType="end"/>
                            </w:r>
                            <w:r>
                              <w:t>:</w:t>
                            </w:r>
                            <w:r w:rsidRPr="0010224D">
                              <w:t xml:space="preserve"> </w:t>
                            </w:r>
                            <w:r>
                              <w:t>Typical CLT section, Source: nordic.ca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1B02A4" id="Text Box 7" o:spid="_x0000_s1030" type="#_x0000_t202" style="position:absolute;margin-left:156pt;margin-top:125.45pt;width:161.25pt;height:31.9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" stroked="f">
                <v:textbox style="mso-fit-shape-to-text:t" inset="0,0,0,0">
                  <w:txbxContent>
                    <w:p w14:paraId="0B532D6E" w14:textId="77777777" w:rsidR="006F0DE4" w:rsidRPr="008C172B" w:rsidRDefault="006F0DE4" w:rsidP="0010224D">
                      <w:pPr>
                        <w:pStyle w:val="Caption"/>
                        <w:rPr>
                          <w:noProof/>
                        </w:rPr>
                      </w:pPr>
                      <w:r>
                        <w:t xml:space="preserve">Figure </w:t>
                      </w:r>
                      <w:r w:rsidR="00C81126">
                        <w:fldChar w:fldCharType="begin"/>
                      </w:r>
                      <w:r w:rsidR="00C81126">
                        <w:instrText xml:space="preserve"> SEQ Figure \* ARABIC </w:instrText>
                      </w:r>
                      <w:r w:rsidR="00C81126">
                        <w:fldChar w:fldCharType="separate"/>
                      </w:r>
                      <w:r w:rsidR="00B6106E">
                        <w:rPr>
                          <w:noProof/>
                        </w:rPr>
                        <w:t>3</w:t>
                      </w:r>
                      <w:r w:rsidR="00C81126">
                        <w:rPr>
                          <w:noProof/>
                        </w:rPr>
                        <w:fldChar w:fldCharType="end"/>
                      </w:r>
                      <w:r>
                        <w:t>:</w:t>
                      </w:r>
                      <w:r w:rsidRPr="0010224D">
                        <w:t xml:space="preserve"> </w:t>
                      </w:r>
                      <w:r>
                        <w:t>Typical CLT section, Source: nordic.ca</w:t>
                      </w:r>
                    </w:p>
                  </w:txbxContent>
                </v:textbox>
                <w10:wrap type="tight"/>
              </v:shape>
            </w:pict>
          </mc:Fallback>
        </mc:AlternateContent>
      </w:r>
      <w:r w:rsidR="00450831">
        <w:tab/>
      </w:r>
    </w:p>
    <w:p w14:paraId="77292081" w14:textId="77777777" w:rsidR="00310BDE" w:rsidRDefault="00F34385" w:rsidP="00996E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Glulam</w:t>
      </w:r>
      <w:r w:rsidR="00922B5D">
        <w:rPr>
          <w:rFonts w:ascii="Times New Roman" w:hAnsi="Times New Roman" w:cs="Times New Roman"/>
          <w:sz w:val="24"/>
          <w:szCs w:val="24"/>
        </w:rPr>
        <w:t xml:space="preserve"> beams are relatively</w:t>
      </w:r>
      <w:r w:rsidR="00F84D03">
        <w:rPr>
          <w:rFonts w:ascii="Times New Roman" w:hAnsi="Times New Roman" w:cs="Times New Roman"/>
          <w:sz w:val="24"/>
          <w:szCs w:val="24"/>
        </w:rPr>
        <w:t xml:space="preserve"> </w:t>
      </w:r>
      <w:r>
        <w:rPr>
          <w:rFonts w:ascii="Times New Roman" w:hAnsi="Times New Roman" w:cs="Times New Roman"/>
          <w:sz w:val="24"/>
          <w:szCs w:val="24"/>
        </w:rPr>
        <w:t>normal</w:t>
      </w:r>
      <w:r w:rsidR="00F84D03">
        <w:rPr>
          <w:rFonts w:ascii="Times New Roman" w:hAnsi="Times New Roman" w:cs="Times New Roman"/>
          <w:sz w:val="24"/>
          <w:szCs w:val="24"/>
        </w:rPr>
        <w:t xml:space="preserve"> in the US and </w:t>
      </w:r>
      <w:r w:rsidR="00664208">
        <w:rPr>
          <w:rFonts w:ascii="Times New Roman" w:hAnsi="Times New Roman" w:cs="Times New Roman"/>
          <w:sz w:val="24"/>
          <w:szCs w:val="24"/>
        </w:rPr>
        <w:t>their</w:t>
      </w:r>
      <w:r w:rsidR="00F84D03">
        <w:rPr>
          <w:rFonts w:ascii="Times New Roman" w:hAnsi="Times New Roman" w:cs="Times New Roman"/>
          <w:sz w:val="24"/>
          <w:szCs w:val="24"/>
        </w:rPr>
        <w:t xml:space="preserve"> design process</w:t>
      </w:r>
      <w:r w:rsidR="00664208">
        <w:rPr>
          <w:rFonts w:ascii="Times New Roman" w:hAnsi="Times New Roman" w:cs="Times New Roman"/>
          <w:sz w:val="24"/>
          <w:szCs w:val="24"/>
        </w:rPr>
        <w:t>es</w:t>
      </w:r>
      <w:r w:rsidR="00F84D03">
        <w:rPr>
          <w:rFonts w:ascii="Times New Roman" w:hAnsi="Times New Roman" w:cs="Times New Roman"/>
          <w:sz w:val="24"/>
          <w:szCs w:val="24"/>
        </w:rPr>
        <w:t xml:space="preserve"> can be found in the ASD</w:t>
      </w:r>
      <w:r w:rsidR="00664208">
        <w:rPr>
          <w:rFonts w:ascii="Times New Roman" w:hAnsi="Times New Roman" w:cs="Times New Roman"/>
          <w:sz w:val="24"/>
          <w:szCs w:val="24"/>
        </w:rPr>
        <w:t xml:space="preserve"> [5</w:t>
      </w:r>
      <w:r>
        <w:rPr>
          <w:rFonts w:ascii="Times New Roman" w:hAnsi="Times New Roman" w:cs="Times New Roman"/>
          <w:sz w:val="24"/>
          <w:szCs w:val="24"/>
        </w:rPr>
        <w:t>]</w:t>
      </w:r>
      <w:r w:rsidR="00F84D03">
        <w:rPr>
          <w:rFonts w:ascii="Times New Roman" w:hAnsi="Times New Roman" w:cs="Times New Roman"/>
          <w:sz w:val="24"/>
          <w:szCs w:val="24"/>
        </w:rPr>
        <w:t xml:space="preserve">. CLT is becoming </w:t>
      </w:r>
      <w:r>
        <w:rPr>
          <w:rFonts w:ascii="Times New Roman" w:hAnsi="Times New Roman" w:cs="Times New Roman"/>
          <w:sz w:val="24"/>
          <w:szCs w:val="24"/>
        </w:rPr>
        <w:t>more common in the US and it has</w:t>
      </w:r>
      <w:r w:rsidR="00F84D03">
        <w:rPr>
          <w:rFonts w:ascii="Times New Roman" w:hAnsi="Times New Roman" w:cs="Times New Roman"/>
          <w:sz w:val="24"/>
          <w:szCs w:val="24"/>
        </w:rPr>
        <w:t xml:space="preserve"> its own American version handbook </w:t>
      </w:r>
      <w:r w:rsidR="006D66A7">
        <w:rPr>
          <w:rFonts w:ascii="Times New Roman" w:hAnsi="Times New Roman" w:cs="Times New Roman"/>
          <w:sz w:val="24"/>
          <w:szCs w:val="24"/>
        </w:rPr>
        <w:t xml:space="preserve">but </w:t>
      </w:r>
      <w:r>
        <w:rPr>
          <w:rFonts w:ascii="Times New Roman" w:hAnsi="Times New Roman" w:cs="Times New Roman"/>
          <w:sz w:val="24"/>
          <w:szCs w:val="24"/>
        </w:rPr>
        <w:t xml:space="preserve">it is </w:t>
      </w:r>
      <w:r w:rsidR="006D66A7">
        <w:rPr>
          <w:rFonts w:ascii="Times New Roman" w:hAnsi="Times New Roman" w:cs="Times New Roman"/>
          <w:sz w:val="24"/>
          <w:szCs w:val="24"/>
        </w:rPr>
        <w:t>still not</w:t>
      </w:r>
      <w:r w:rsidR="00F84D03">
        <w:rPr>
          <w:rFonts w:ascii="Times New Roman" w:hAnsi="Times New Roman" w:cs="Times New Roman"/>
          <w:sz w:val="24"/>
          <w:szCs w:val="24"/>
        </w:rPr>
        <w:t xml:space="preserve"> as common as </w:t>
      </w:r>
      <w:r>
        <w:rPr>
          <w:rFonts w:ascii="Times New Roman" w:hAnsi="Times New Roman" w:cs="Times New Roman"/>
          <w:sz w:val="24"/>
          <w:szCs w:val="24"/>
        </w:rPr>
        <w:t>Glulam</w:t>
      </w:r>
      <w:r w:rsidR="00F84D03">
        <w:rPr>
          <w:rFonts w:ascii="Times New Roman" w:hAnsi="Times New Roman" w:cs="Times New Roman"/>
          <w:sz w:val="24"/>
          <w:szCs w:val="24"/>
        </w:rPr>
        <w:t xml:space="preserve"> beams. The LVL-Concrete composite floor slab, on the other hand, is not referenced in US codes and therefore must be designed primarily by using the transformed section method and designing for an allowable deflection</w:t>
      </w:r>
      <w:r w:rsidR="006D66A7">
        <w:rPr>
          <w:rFonts w:ascii="Times New Roman" w:hAnsi="Times New Roman" w:cs="Times New Roman"/>
          <w:sz w:val="24"/>
          <w:szCs w:val="24"/>
        </w:rPr>
        <w:t>.</w:t>
      </w:r>
      <w:r w:rsidR="00F84D03">
        <w:rPr>
          <w:rFonts w:ascii="Times New Roman" w:hAnsi="Times New Roman" w:cs="Times New Roman"/>
          <w:sz w:val="24"/>
          <w:szCs w:val="24"/>
        </w:rPr>
        <w:t xml:space="preserve"> </w:t>
      </w:r>
    </w:p>
    <w:p w14:paraId="7FD0FE0E" w14:textId="77777777" w:rsidR="00664208" w:rsidRDefault="00664208" w:rsidP="00996E20">
      <w:pPr>
        <w:spacing w:line="360" w:lineRule="auto"/>
        <w:ind w:firstLine="720"/>
        <w:jc w:val="both"/>
        <w:rPr>
          <w:rFonts w:ascii="Times New Roman" w:hAnsi="Times New Roman" w:cs="Times New Roman"/>
          <w:sz w:val="24"/>
          <w:szCs w:val="24"/>
        </w:rPr>
      </w:pPr>
    </w:p>
    <w:p w14:paraId="0FAF4F68" w14:textId="77777777" w:rsidR="00664208" w:rsidRDefault="00664208" w:rsidP="00996E20">
      <w:pPr>
        <w:spacing w:line="360" w:lineRule="auto"/>
        <w:ind w:firstLine="720"/>
        <w:jc w:val="both"/>
        <w:rPr>
          <w:rFonts w:ascii="Times New Roman" w:hAnsi="Times New Roman" w:cs="Times New Roman"/>
          <w:sz w:val="24"/>
          <w:szCs w:val="24"/>
        </w:rPr>
      </w:pPr>
    </w:p>
    <w:p w14:paraId="32FB4B8C" w14:textId="77777777" w:rsidR="00802637" w:rsidRPr="00996E20" w:rsidRDefault="00802637" w:rsidP="00996E20">
      <w:pPr>
        <w:spacing w:line="360" w:lineRule="auto"/>
        <w:ind w:firstLine="720"/>
        <w:jc w:val="both"/>
        <w:rPr>
          <w:rFonts w:ascii="Times New Roman" w:hAnsi="Times New Roman" w:cs="Times New Roman"/>
          <w:sz w:val="24"/>
          <w:szCs w:val="24"/>
        </w:rPr>
      </w:pPr>
    </w:p>
    <w:p w14:paraId="5386070C" w14:textId="77777777" w:rsidR="00F96816" w:rsidRPr="00F96816" w:rsidRDefault="00CE56B1" w:rsidP="00F96816">
      <w:pPr>
        <w:pStyle w:val="Heading2"/>
        <w:numPr>
          <w:ilvl w:val="1"/>
          <w:numId w:val="4"/>
        </w:numPr>
        <w:rPr>
          <w:rFonts w:ascii="Times New Roman" w:hAnsi="Times New Roman" w:cs="Times New Roman"/>
          <w:color w:val="auto"/>
          <w:sz w:val="28"/>
          <w:szCs w:val="28"/>
        </w:rPr>
      </w:pPr>
      <w:bookmarkStart w:id="6" w:name="_Toc433276123"/>
      <w:r w:rsidRPr="00621C79">
        <w:rPr>
          <w:rFonts w:ascii="Times New Roman" w:hAnsi="Times New Roman" w:cs="Times New Roman"/>
          <w:color w:val="auto"/>
          <w:sz w:val="28"/>
          <w:szCs w:val="28"/>
        </w:rPr>
        <w:lastRenderedPageBreak/>
        <w:t>Floor Plan</w:t>
      </w:r>
      <w:bookmarkEnd w:id="6"/>
      <w:r w:rsidRPr="00621C79">
        <w:rPr>
          <w:rFonts w:ascii="Times New Roman" w:hAnsi="Times New Roman" w:cs="Times New Roman"/>
          <w:color w:val="auto"/>
          <w:sz w:val="28"/>
          <w:szCs w:val="28"/>
        </w:rPr>
        <w:t xml:space="preserve"> </w:t>
      </w:r>
    </w:p>
    <w:p w14:paraId="57C92F06" w14:textId="77777777" w:rsidR="00FF48B1" w:rsidRPr="00FF48B1" w:rsidRDefault="00FF48B1" w:rsidP="00FF48B1"/>
    <w:p w14:paraId="5C1DE6F3" w14:textId="77777777" w:rsidR="0080685F" w:rsidRDefault="0023535A" w:rsidP="0080685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6003F" w:rsidRPr="0086003F">
        <w:rPr>
          <w:rFonts w:ascii="Times New Roman" w:hAnsi="Times New Roman" w:cs="Times New Roman"/>
          <w:sz w:val="24"/>
          <w:szCs w:val="24"/>
        </w:rPr>
        <w:t>Below</w:t>
      </w:r>
      <w:r w:rsidR="00664208">
        <w:rPr>
          <w:rFonts w:ascii="Times New Roman" w:hAnsi="Times New Roman" w:cs="Times New Roman"/>
          <w:sz w:val="24"/>
          <w:szCs w:val="24"/>
        </w:rPr>
        <w:t>,</w:t>
      </w:r>
      <w:r w:rsidR="0086003F" w:rsidRPr="0086003F">
        <w:rPr>
          <w:rFonts w:ascii="Times New Roman" w:hAnsi="Times New Roman" w:cs="Times New Roman"/>
          <w:sz w:val="24"/>
          <w:szCs w:val="24"/>
        </w:rPr>
        <w:t xml:space="preserve"> figure </w:t>
      </w:r>
      <w:r w:rsidR="00922B5D">
        <w:rPr>
          <w:rFonts w:ascii="Times New Roman" w:hAnsi="Times New Roman" w:cs="Times New Roman"/>
          <w:sz w:val="24"/>
          <w:szCs w:val="24"/>
        </w:rPr>
        <w:t>5</w:t>
      </w:r>
      <w:r w:rsidR="006D66A7">
        <w:rPr>
          <w:rFonts w:ascii="Times New Roman" w:hAnsi="Times New Roman" w:cs="Times New Roman"/>
          <w:sz w:val="24"/>
          <w:szCs w:val="24"/>
        </w:rPr>
        <w:t>,</w:t>
      </w:r>
      <w:r w:rsidR="007B6AA8">
        <w:rPr>
          <w:rFonts w:ascii="Times New Roman" w:hAnsi="Times New Roman" w:cs="Times New Roman"/>
          <w:sz w:val="24"/>
          <w:szCs w:val="24"/>
        </w:rPr>
        <w:t xml:space="preserve"> is</w:t>
      </w:r>
      <w:r w:rsidR="0086003F" w:rsidRPr="0086003F">
        <w:rPr>
          <w:rFonts w:ascii="Times New Roman" w:hAnsi="Times New Roman" w:cs="Times New Roman"/>
          <w:sz w:val="24"/>
          <w:szCs w:val="24"/>
        </w:rPr>
        <w:t xml:space="preserve"> the </w:t>
      </w:r>
      <w:r w:rsidR="007B6AA8">
        <w:rPr>
          <w:rFonts w:ascii="Times New Roman" w:hAnsi="Times New Roman" w:cs="Times New Roman"/>
          <w:sz w:val="24"/>
          <w:szCs w:val="24"/>
        </w:rPr>
        <w:t xml:space="preserve">most current </w:t>
      </w:r>
      <w:r w:rsidR="0086003F" w:rsidRPr="0086003F">
        <w:rPr>
          <w:rFonts w:ascii="Times New Roman" w:hAnsi="Times New Roman" w:cs="Times New Roman"/>
          <w:sz w:val="24"/>
          <w:szCs w:val="24"/>
        </w:rPr>
        <w:t>general floor plan for the first through third floor</w:t>
      </w:r>
      <w:r w:rsidR="006D66A7">
        <w:rPr>
          <w:rFonts w:ascii="Times New Roman" w:hAnsi="Times New Roman" w:cs="Times New Roman"/>
          <w:sz w:val="24"/>
          <w:szCs w:val="24"/>
        </w:rPr>
        <w:t>s of the new building</w:t>
      </w:r>
      <w:r w:rsidR="004A6F0E">
        <w:rPr>
          <w:rFonts w:ascii="Times New Roman" w:hAnsi="Times New Roman" w:cs="Times New Roman"/>
          <w:sz w:val="24"/>
          <w:szCs w:val="24"/>
        </w:rPr>
        <w:t>.</w:t>
      </w:r>
      <w:r w:rsidR="0086003F" w:rsidRPr="0086003F">
        <w:rPr>
          <w:rFonts w:ascii="Times New Roman" w:hAnsi="Times New Roman" w:cs="Times New Roman"/>
          <w:sz w:val="24"/>
          <w:szCs w:val="24"/>
        </w:rPr>
        <w:t xml:space="preserve"> </w:t>
      </w:r>
      <w:r w:rsidR="006D66A7">
        <w:rPr>
          <w:rFonts w:ascii="Times New Roman" w:hAnsi="Times New Roman" w:cs="Times New Roman"/>
          <w:sz w:val="24"/>
          <w:szCs w:val="24"/>
        </w:rPr>
        <w:t>In order to accommodate the space requirements, a smaller fourth floor wi</w:t>
      </w:r>
      <w:r w:rsidR="00515F5B">
        <w:rPr>
          <w:rFonts w:ascii="Times New Roman" w:hAnsi="Times New Roman" w:cs="Times New Roman"/>
          <w:sz w:val="24"/>
          <w:szCs w:val="24"/>
        </w:rPr>
        <w:t xml:space="preserve">ll be added. The green shade on the left part of the floor plan shows the size and location of the fourth floor. Currently, only the girders, spandrel beams, and columns are depicted in the floor plan. In the future, the LVL-Concrete composite floor panels will be shown as well. </w:t>
      </w:r>
      <w:r w:rsidR="00E50023">
        <w:rPr>
          <w:rFonts w:ascii="Times New Roman" w:hAnsi="Times New Roman" w:cs="Times New Roman"/>
          <w:sz w:val="24"/>
          <w:szCs w:val="24"/>
        </w:rPr>
        <w:t xml:space="preserve">They </w:t>
      </w:r>
      <w:r w:rsidR="00515F5B">
        <w:rPr>
          <w:rFonts w:ascii="Times New Roman" w:hAnsi="Times New Roman" w:cs="Times New Roman"/>
          <w:sz w:val="24"/>
          <w:szCs w:val="24"/>
        </w:rPr>
        <w:t xml:space="preserve">will span </w:t>
      </w:r>
      <w:r w:rsidR="00E50023">
        <w:rPr>
          <w:rFonts w:ascii="Times New Roman" w:hAnsi="Times New Roman" w:cs="Times New Roman"/>
          <w:sz w:val="24"/>
          <w:szCs w:val="24"/>
        </w:rPr>
        <w:t>from East to West</w:t>
      </w:r>
      <w:r w:rsidR="00515F5B">
        <w:rPr>
          <w:rFonts w:ascii="Times New Roman" w:hAnsi="Times New Roman" w:cs="Times New Roman"/>
          <w:sz w:val="24"/>
          <w:szCs w:val="24"/>
        </w:rPr>
        <w:t xml:space="preserve"> and will rest on the </w:t>
      </w:r>
      <w:r w:rsidR="00E50023">
        <w:rPr>
          <w:rFonts w:ascii="Times New Roman" w:hAnsi="Times New Roman" w:cs="Times New Roman"/>
          <w:sz w:val="24"/>
          <w:szCs w:val="24"/>
        </w:rPr>
        <w:t>North to South</w:t>
      </w:r>
      <w:r w:rsidR="00515F5B">
        <w:rPr>
          <w:rFonts w:ascii="Times New Roman" w:hAnsi="Times New Roman" w:cs="Times New Roman"/>
          <w:sz w:val="24"/>
          <w:szCs w:val="24"/>
        </w:rPr>
        <w:t xml:space="preserve"> spanning girders. </w:t>
      </w:r>
      <w:r w:rsidR="0086003F" w:rsidRPr="0086003F">
        <w:rPr>
          <w:rFonts w:ascii="Times New Roman" w:hAnsi="Times New Roman" w:cs="Times New Roman"/>
          <w:sz w:val="24"/>
          <w:szCs w:val="24"/>
        </w:rPr>
        <w:t xml:space="preserve">There will be a total of five </w:t>
      </w:r>
      <w:r w:rsidR="0080685F" w:rsidRPr="0086003F">
        <w:rPr>
          <w:rFonts w:ascii="Times New Roman" w:hAnsi="Times New Roman" w:cs="Times New Roman"/>
          <w:sz w:val="24"/>
          <w:szCs w:val="24"/>
        </w:rPr>
        <w:t>staircases</w:t>
      </w:r>
      <w:r w:rsidR="0086003F" w:rsidRPr="0086003F">
        <w:rPr>
          <w:rFonts w:ascii="Times New Roman" w:hAnsi="Times New Roman" w:cs="Times New Roman"/>
          <w:sz w:val="24"/>
          <w:szCs w:val="24"/>
        </w:rPr>
        <w:t xml:space="preserve"> and one elevator to make </w:t>
      </w:r>
      <w:r w:rsidR="0080685F">
        <w:rPr>
          <w:rFonts w:ascii="Times New Roman" w:hAnsi="Times New Roman" w:cs="Times New Roman"/>
          <w:sz w:val="24"/>
          <w:szCs w:val="24"/>
        </w:rPr>
        <w:t xml:space="preserve">for easier </w:t>
      </w:r>
      <w:r w:rsidR="0086003F" w:rsidRPr="0086003F">
        <w:rPr>
          <w:rFonts w:ascii="Times New Roman" w:hAnsi="Times New Roman" w:cs="Times New Roman"/>
          <w:sz w:val="24"/>
          <w:szCs w:val="24"/>
        </w:rPr>
        <w:t>travel between floors. The column spacing and building dimensions can also be seen.</w:t>
      </w:r>
      <w:r w:rsidR="007B6AA8">
        <w:rPr>
          <w:rFonts w:ascii="Times New Roman" w:hAnsi="Times New Roman" w:cs="Times New Roman"/>
          <w:sz w:val="24"/>
          <w:szCs w:val="24"/>
        </w:rPr>
        <w:t xml:space="preserve"> </w:t>
      </w:r>
    </w:p>
    <w:p w14:paraId="0231D617" w14:textId="319F7578" w:rsidR="0086003F" w:rsidRDefault="008302C2" w:rsidP="0080685F">
      <w:pPr>
        <w:spacing w:line="360" w:lineRule="auto"/>
        <w:jc w:val="both"/>
      </w:pPr>
      <w:r>
        <w:rPr>
          <w:rFonts w:ascii="Times New Roman" w:hAnsi="Times New Roman" w:cs="Times New Roman"/>
          <w:noProof/>
          <w:sz w:val="24"/>
          <w:szCs w:val="24"/>
        </w:rPr>
        <mc:AlternateContent>
          <mc:Choice Requires="wps">
            <w:drawing>
              <wp:anchor distT="0" distB="0" distL="114300" distR="114300" simplePos="0" relativeHeight="250642432" behindDoc="0" locked="0" layoutInCell="1" allowOverlap="1" wp14:anchorId="5A0C5212" wp14:editId="06FFEAFF">
                <wp:simplePos x="0" y="0"/>
                <wp:positionH relativeFrom="margin">
                  <wp:posOffset>2276475</wp:posOffset>
                </wp:positionH>
                <wp:positionV relativeFrom="paragraph">
                  <wp:posOffset>1861185</wp:posOffset>
                </wp:positionV>
                <wp:extent cx="1092200" cy="2374900"/>
                <wp:effectExtent l="0" t="0" r="0" b="12700"/>
                <wp:wrapNone/>
                <wp:docPr id="13" name="Rectangle 13"/>
                <wp:cNvGraphicFramePr/>
                <a:graphic xmlns:a="http://schemas.openxmlformats.org/drawingml/2006/main">
                  <a:graphicData uri="http://schemas.microsoft.com/office/word/2010/wordprocessingShape">
                    <wps:wsp>
                      <wps:cNvSpPr/>
                      <wps:spPr>
                        <a:xfrm>
                          <a:off x="0" y="0"/>
                          <a:ext cx="1092200" cy="2374900"/>
                        </a:xfrm>
                        <a:prstGeom prst="rect">
                          <a:avLst/>
                        </a:prstGeom>
                        <a:solidFill>
                          <a:schemeClr val="accent6">
                            <a:lumMod val="75000"/>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4CA05" id="Rectangle 13" o:spid="_x0000_s1026" style="position:absolute;margin-left:179.25pt;margin-top:146.55pt;width:86pt;height:187pt;z-index:25064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" fillcolor="#538135 [2409]" stroked="f" strokeweight="1pt">
                <v:fill opacity="22359f"/>
                <w10:wrap anchorx="margin"/>
              </v:rect>
            </w:pict>
          </mc:Fallback>
        </mc:AlternateContent>
      </w:r>
      <w:r w:rsidR="0080685F">
        <w:rPr>
          <w:rFonts w:ascii="Times New Roman" w:hAnsi="Times New Roman" w:cs="Times New Roman"/>
          <w:noProof/>
          <w:sz w:val="24"/>
          <w:szCs w:val="24"/>
        </w:rPr>
        <mc:AlternateContent>
          <mc:Choice Requires="wps">
            <w:drawing>
              <wp:anchor distT="0" distB="0" distL="114300" distR="114300" simplePos="0" relativeHeight="250641408" behindDoc="0" locked="0" layoutInCell="1" allowOverlap="1" wp14:anchorId="5C007132" wp14:editId="4D6A5515">
                <wp:simplePos x="0" y="0"/>
                <wp:positionH relativeFrom="column">
                  <wp:posOffset>1143000</wp:posOffset>
                </wp:positionH>
                <wp:positionV relativeFrom="paragraph">
                  <wp:posOffset>489585</wp:posOffset>
                </wp:positionV>
                <wp:extent cx="1092200" cy="3764280"/>
                <wp:effectExtent l="0" t="0" r="0" b="0"/>
                <wp:wrapNone/>
                <wp:docPr id="12" name="Rectangle 12"/>
                <wp:cNvGraphicFramePr/>
                <a:graphic xmlns:a="http://schemas.openxmlformats.org/drawingml/2006/main">
                  <a:graphicData uri="http://schemas.microsoft.com/office/word/2010/wordprocessingShape">
                    <wps:wsp>
                      <wps:cNvSpPr/>
                      <wps:spPr>
                        <a:xfrm>
                          <a:off x="0" y="0"/>
                          <a:ext cx="1092200" cy="3764280"/>
                        </a:xfrm>
                        <a:prstGeom prst="rect">
                          <a:avLst/>
                        </a:prstGeom>
                        <a:solidFill>
                          <a:schemeClr val="accent6">
                            <a:lumMod val="75000"/>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3BD2B" id="Rectangle 12" o:spid="_x0000_s1026" style="position:absolute;margin-left:90pt;margin-top:38.55pt;width:86pt;height:296.4pt;z-index:2506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" fillcolor="#538135 [2409]" stroked="f" strokeweight="1pt">
                <v:fill opacity="22359f"/>
              </v:rect>
            </w:pict>
          </mc:Fallback>
        </mc:AlternateContent>
      </w:r>
      <w:r w:rsidR="0086003F">
        <w:rPr>
          <w:rFonts w:ascii="Times New Roman" w:hAnsi="Times New Roman" w:cs="Times New Roman"/>
          <w:noProof/>
          <w:sz w:val="24"/>
          <w:szCs w:val="24"/>
        </w:rPr>
        <w:drawing>
          <wp:inline distT="0" distB="0" distL="0" distR="0" wp14:anchorId="3AAB22CC" wp14:editId="5262B756">
            <wp:extent cx="5688281" cy="4653591"/>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5929" t="4113" r="2254" b="2593"/>
                    <a:stretch/>
                  </pic:blipFill>
                  <pic:spPr bwMode="auto">
                    <a:xfrm>
                      <a:off x="0" y="0"/>
                      <a:ext cx="5749997" cy="470408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CEEF3B7" w14:textId="2A6E20FF" w:rsidR="0086003F" w:rsidRPr="0086003F" w:rsidRDefault="0086003F" w:rsidP="0086003F">
      <w:pPr>
        <w:pStyle w:val="Caption"/>
        <w:jc w:val="center"/>
        <w:rPr>
          <w:rFonts w:ascii="Times New Roman" w:hAnsi="Times New Roman" w:cs="Times New Roman"/>
          <w:sz w:val="24"/>
          <w:szCs w:val="24"/>
        </w:rPr>
      </w:pPr>
      <w:r>
        <w:t xml:space="preserve">Figure </w:t>
      </w:r>
      <w:r w:rsidR="00B6106E">
        <w:t>5</w:t>
      </w:r>
      <w:r w:rsidR="007B6AA8">
        <w:t>: G</w:t>
      </w:r>
      <w:r>
        <w:t>eneral floor plan</w:t>
      </w:r>
    </w:p>
    <w:p w14:paraId="060898A4" w14:textId="77777777" w:rsidR="00310BDE" w:rsidRDefault="00310BDE" w:rsidP="004C7377">
      <w:pPr>
        <w:rPr>
          <w:rFonts w:ascii="Times New Roman" w:hAnsi="Times New Roman" w:cs="Times New Roman"/>
          <w:sz w:val="28"/>
          <w:szCs w:val="28"/>
        </w:rPr>
      </w:pPr>
    </w:p>
    <w:p w14:paraId="12D477F0" w14:textId="77777777" w:rsidR="00EE7CE7" w:rsidRPr="00EE7CE7" w:rsidRDefault="00CE56B1" w:rsidP="00EE7CE7">
      <w:pPr>
        <w:pStyle w:val="Heading2"/>
        <w:numPr>
          <w:ilvl w:val="1"/>
          <w:numId w:val="4"/>
        </w:numPr>
        <w:rPr>
          <w:rFonts w:ascii="Times New Roman" w:hAnsi="Times New Roman" w:cs="Times New Roman"/>
          <w:color w:val="auto"/>
          <w:sz w:val="28"/>
          <w:szCs w:val="28"/>
        </w:rPr>
      </w:pPr>
      <w:bookmarkStart w:id="7" w:name="_Toc433276124"/>
      <w:r w:rsidRPr="00EE7CE7">
        <w:rPr>
          <w:rFonts w:ascii="Times New Roman" w:hAnsi="Times New Roman" w:cs="Times New Roman"/>
          <w:color w:val="auto"/>
          <w:sz w:val="28"/>
          <w:szCs w:val="28"/>
        </w:rPr>
        <w:lastRenderedPageBreak/>
        <w:t>Design Loads</w:t>
      </w:r>
      <w:bookmarkEnd w:id="7"/>
    </w:p>
    <w:p w14:paraId="7C09FA0A" w14:textId="77777777" w:rsidR="00EE7CE7" w:rsidRPr="00EE7CE7" w:rsidRDefault="00EE7CE7" w:rsidP="00EE7CE7"/>
    <w:p w14:paraId="25CA5941" w14:textId="77777777" w:rsidR="006C2D3C" w:rsidRPr="006C2D3C" w:rsidRDefault="008566D5" w:rsidP="0098130B">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The following loads have been calculated so that the team may begin the framing portion of the design process.</w:t>
      </w:r>
    </w:p>
    <w:p w14:paraId="5ECEE3C2" w14:textId="77777777" w:rsidR="00EE7CE7" w:rsidRPr="00EE7CE7" w:rsidRDefault="00CE56B1" w:rsidP="00EE7CE7">
      <w:pPr>
        <w:pStyle w:val="Heading3"/>
        <w:numPr>
          <w:ilvl w:val="2"/>
          <w:numId w:val="4"/>
        </w:numPr>
        <w:rPr>
          <w:rFonts w:ascii="Times New Roman" w:hAnsi="Times New Roman" w:cs="Times New Roman"/>
          <w:b/>
          <w:color w:val="auto"/>
        </w:rPr>
      </w:pPr>
      <w:bookmarkStart w:id="8" w:name="_Toc433276125"/>
      <w:r w:rsidRPr="00EE7CE7">
        <w:rPr>
          <w:rFonts w:ascii="Times New Roman" w:hAnsi="Times New Roman" w:cs="Times New Roman"/>
          <w:b/>
          <w:color w:val="auto"/>
        </w:rPr>
        <w:t>Live Loads</w:t>
      </w:r>
      <w:bookmarkEnd w:id="8"/>
    </w:p>
    <w:p w14:paraId="42047ED1" w14:textId="77777777" w:rsidR="00EE7CE7" w:rsidRPr="00EE7CE7" w:rsidRDefault="00EE7CE7" w:rsidP="00EE7CE7"/>
    <w:p w14:paraId="4181DCA3" w14:textId="77777777" w:rsidR="00C33262" w:rsidRDefault="00C33262" w:rsidP="00996E20">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The live load, which typically includes people, furniture, and walls, was found in ASCE 7-10 [</w:t>
      </w:r>
      <w:r w:rsidR="0080685F">
        <w:rPr>
          <w:rFonts w:ascii="Times New Roman" w:hAnsi="Times New Roman" w:cs="Times New Roman"/>
          <w:sz w:val="24"/>
          <w:szCs w:val="24"/>
        </w:rPr>
        <w:t>3</w:t>
      </w:r>
      <w:r>
        <w:rPr>
          <w:rFonts w:ascii="Times New Roman" w:hAnsi="Times New Roman" w:cs="Times New Roman"/>
          <w:sz w:val="24"/>
          <w:szCs w:val="24"/>
        </w:rPr>
        <w:t>] table 4-1.  From table 4-1 it was determined that the live load is equal to 80 pounds per square foot (psf).  It is 80 psf because the building being designed is a school and 80 psf was the maximum value for floors two and above.</w:t>
      </w:r>
      <w:r w:rsidR="000B7942">
        <w:rPr>
          <w:rFonts w:ascii="Times New Roman" w:hAnsi="Times New Roman" w:cs="Times New Roman"/>
          <w:sz w:val="24"/>
          <w:szCs w:val="24"/>
        </w:rPr>
        <w:t xml:space="preserve">  Using the maximum live load for the whole building allows for the most flexible floor plan possible.   There is also a live load reduction factor used for the girders, as well as the columns.  The live</w:t>
      </w:r>
      <w:r w:rsidR="002663AC">
        <w:rPr>
          <w:rFonts w:ascii="Times New Roman" w:hAnsi="Times New Roman" w:cs="Times New Roman"/>
          <w:sz w:val="24"/>
          <w:szCs w:val="24"/>
        </w:rPr>
        <w:t xml:space="preserve"> load reduction can be seen in A</w:t>
      </w:r>
      <w:r w:rsidR="00DF507E">
        <w:rPr>
          <w:rFonts w:ascii="Times New Roman" w:hAnsi="Times New Roman" w:cs="Times New Roman"/>
          <w:sz w:val="24"/>
          <w:szCs w:val="24"/>
        </w:rPr>
        <w:t>ppendix 6.2</w:t>
      </w:r>
      <w:r w:rsidR="000B7942">
        <w:rPr>
          <w:rFonts w:ascii="Times New Roman" w:hAnsi="Times New Roman" w:cs="Times New Roman"/>
          <w:sz w:val="24"/>
          <w:szCs w:val="24"/>
        </w:rPr>
        <w:t xml:space="preserve">. </w:t>
      </w:r>
    </w:p>
    <w:p w14:paraId="2DFA2259" w14:textId="77777777" w:rsidR="00EE7CE7" w:rsidRPr="00EE7CE7" w:rsidRDefault="00CE56B1" w:rsidP="00EE7CE7">
      <w:pPr>
        <w:pStyle w:val="Heading3"/>
        <w:numPr>
          <w:ilvl w:val="2"/>
          <w:numId w:val="4"/>
        </w:numPr>
        <w:rPr>
          <w:rFonts w:ascii="Times New Roman" w:hAnsi="Times New Roman" w:cs="Times New Roman"/>
          <w:b/>
          <w:color w:val="auto"/>
        </w:rPr>
      </w:pPr>
      <w:bookmarkStart w:id="9" w:name="_Toc433276126"/>
      <w:r w:rsidRPr="00EE7CE7">
        <w:rPr>
          <w:rFonts w:ascii="Times New Roman" w:hAnsi="Times New Roman" w:cs="Times New Roman"/>
          <w:b/>
          <w:color w:val="auto"/>
        </w:rPr>
        <w:t>Dead Loads</w:t>
      </w:r>
      <w:bookmarkEnd w:id="9"/>
    </w:p>
    <w:p w14:paraId="70046E98" w14:textId="77777777" w:rsidR="00EE7CE7" w:rsidRPr="00EE7CE7" w:rsidRDefault="00EE7CE7" w:rsidP="00EE7CE7"/>
    <w:p w14:paraId="7513BB3F" w14:textId="77777777" w:rsidR="006C2D3C" w:rsidRDefault="00C33262" w:rsidP="00996E20">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The dead load includes the weight of the structure and any immovable objects, such as mechanical equipment.  The </w:t>
      </w:r>
      <w:r w:rsidR="009C7FF5">
        <w:rPr>
          <w:rFonts w:ascii="Times New Roman" w:hAnsi="Times New Roman" w:cs="Times New Roman"/>
          <w:sz w:val="24"/>
          <w:szCs w:val="24"/>
        </w:rPr>
        <w:t>weight of</w:t>
      </w:r>
      <w:r>
        <w:rPr>
          <w:rFonts w:ascii="Times New Roman" w:hAnsi="Times New Roman" w:cs="Times New Roman"/>
          <w:sz w:val="24"/>
          <w:szCs w:val="24"/>
        </w:rPr>
        <w:t xml:space="preserve"> the mechanical objects was assumed to be 15 psf.  The floor load was found to be 68.75 psf </w:t>
      </w:r>
      <w:r w:rsidR="009D3BE0">
        <w:rPr>
          <w:rFonts w:ascii="Times New Roman" w:hAnsi="Times New Roman" w:cs="Times New Roman"/>
          <w:sz w:val="24"/>
          <w:szCs w:val="24"/>
        </w:rPr>
        <w:t xml:space="preserve">including the mechanical equipment </w:t>
      </w:r>
      <w:r>
        <w:rPr>
          <w:rFonts w:ascii="Times New Roman" w:hAnsi="Times New Roman" w:cs="Times New Roman"/>
          <w:sz w:val="24"/>
          <w:szCs w:val="24"/>
        </w:rPr>
        <w:t>and the calculations for this can be f</w:t>
      </w:r>
      <w:r w:rsidR="009D3BE0">
        <w:rPr>
          <w:rFonts w:ascii="Times New Roman" w:hAnsi="Times New Roman" w:cs="Times New Roman"/>
          <w:sz w:val="24"/>
          <w:szCs w:val="24"/>
        </w:rPr>
        <w:t>ound in Appendix C</w:t>
      </w:r>
      <w:r>
        <w:rPr>
          <w:rFonts w:ascii="Times New Roman" w:hAnsi="Times New Roman" w:cs="Times New Roman"/>
          <w:sz w:val="24"/>
          <w:szCs w:val="24"/>
        </w:rPr>
        <w:t xml:space="preserve">.  The self-weight of the beams, girders, and spandrels </w:t>
      </w:r>
      <w:r w:rsidR="00FE22AA">
        <w:rPr>
          <w:rFonts w:ascii="Times New Roman" w:hAnsi="Times New Roman" w:cs="Times New Roman"/>
          <w:sz w:val="24"/>
          <w:szCs w:val="24"/>
        </w:rPr>
        <w:t>va</w:t>
      </w:r>
      <w:r>
        <w:rPr>
          <w:rFonts w:ascii="Times New Roman" w:hAnsi="Times New Roman" w:cs="Times New Roman"/>
          <w:sz w:val="24"/>
          <w:szCs w:val="24"/>
        </w:rPr>
        <w:t xml:space="preserve">ry and can be found in Appendix </w:t>
      </w:r>
      <w:r w:rsidR="009D3BE0">
        <w:rPr>
          <w:rFonts w:ascii="Times New Roman" w:hAnsi="Times New Roman" w:cs="Times New Roman"/>
          <w:sz w:val="24"/>
          <w:szCs w:val="24"/>
        </w:rPr>
        <w:t>D</w:t>
      </w:r>
      <w:r>
        <w:rPr>
          <w:rFonts w:ascii="Times New Roman" w:hAnsi="Times New Roman" w:cs="Times New Roman"/>
          <w:sz w:val="24"/>
          <w:szCs w:val="24"/>
        </w:rPr>
        <w:t>.</w:t>
      </w:r>
    </w:p>
    <w:p w14:paraId="11034DCF" w14:textId="77777777" w:rsidR="00EE7CE7" w:rsidRPr="00EE7CE7" w:rsidRDefault="00CE56B1" w:rsidP="00EE7CE7">
      <w:pPr>
        <w:pStyle w:val="Heading3"/>
        <w:numPr>
          <w:ilvl w:val="2"/>
          <w:numId w:val="4"/>
        </w:numPr>
        <w:rPr>
          <w:rFonts w:ascii="Times New Roman" w:hAnsi="Times New Roman" w:cs="Times New Roman"/>
          <w:b/>
          <w:color w:val="auto"/>
        </w:rPr>
      </w:pPr>
      <w:bookmarkStart w:id="10" w:name="_Toc433276127"/>
      <w:r w:rsidRPr="00EE7CE7">
        <w:rPr>
          <w:rFonts w:ascii="Times New Roman" w:hAnsi="Times New Roman" w:cs="Times New Roman"/>
          <w:b/>
          <w:color w:val="auto"/>
        </w:rPr>
        <w:t>Snow Loads</w:t>
      </w:r>
      <w:bookmarkEnd w:id="10"/>
    </w:p>
    <w:p w14:paraId="46CCC3A8" w14:textId="77777777" w:rsidR="00EE7CE7" w:rsidRPr="00EE7CE7" w:rsidRDefault="00EE7CE7" w:rsidP="00EE7CE7"/>
    <w:p w14:paraId="387AEC7B" w14:textId="77777777" w:rsidR="00310BDE" w:rsidRDefault="00FE22AA" w:rsidP="00996E20">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The snow loads are based </w:t>
      </w:r>
      <w:r w:rsidRPr="00BA7E63">
        <w:rPr>
          <w:rFonts w:ascii="Times New Roman" w:hAnsi="Times New Roman" w:cs="Times New Roman"/>
          <w:sz w:val="24"/>
          <w:szCs w:val="24"/>
        </w:rPr>
        <w:t>on</w:t>
      </w:r>
      <w:r>
        <w:rPr>
          <w:rFonts w:ascii="Times New Roman" w:hAnsi="Times New Roman" w:cs="Times New Roman"/>
          <w:sz w:val="24"/>
          <w:szCs w:val="24"/>
        </w:rPr>
        <w:t xml:space="preserve"> the</w:t>
      </w:r>
      <w:r w:rsidRPr="00BA7E63">
        <w:rPr>
          <w:rFonts w:ascii="Times New Roman" w:hAnsi="Times New Roman" w:cs="Times New Roman"/>
          <w:sz w:val="24"/>
          <w:szCs w:val="24"/>
        </w:rPr>
        <w:t xml:space="preserve"> roof slope, shape, thermal properties, and </w:t>
      </w:r>
      <w:r>
        <w:rPr>
          <w:rFonts w:ascii="Times New Roman" w:hAnsi="Times New Roman" w:cs="Times New Roman"/>
          <w:sz w:val="24"/>
          <w:szCs w:val="24"/>
        </w:rPr>
        <w:t xml:space="preserve">a percentage of </w:t>
      </w:r>
      <w:r w:rsidRPr="00BA7E63">
        <w:rPr>
          <w:rFonts w:ascii="Times New Roman" w:hAnsi="Times New Roman" w:cs="Times New Roman"/>
          <w:sz w:val="24"/>
          <w:szCs w:val="24"/>
        </w:rPr>
        <w:t>ground snow loads</w:t>
      </w:r>
      <w:r>
        <w:rPr>
          <w:rFonts w:ascii="Times New Roman" w:hAnsi="Times New Roman" w:cs="Times New Roman"/>
          <w:sz w:val="24"/>
          <w:szCs w:val="24"/>
        </w:rPr>
        <w:t>.  Flagstaff City Code [</w:t>
      </w:r>
      <w:r w:rsidR="0080685F">
        <w:rPr>
          <w:rFonts w:ascii="Times New Roman" w:hAnsi="Times New Roman" w:cs="Times New Roman"/>
          <w:sz w:val="24"/>
          <w:szCs w:val="24"/>
        </w:rPr>
        <w:t>5</w:t>
      </w:r>
      <w:r>
        <w:rPr>
          <w:rFonts w:ascii="Times New Roman" w:hAnsi="Times New Roman" w:cs="Times New Roman"/>
          <w:sz w:val="24"/>
          <w:szCs w:val="24"/>
        </w:rPr>
        <w:t>] was used to determine the snow load, which is equal to 40 psf.</w:t>
      </w:r>
    </w:p>
    <w:p w14:paraId="5ECF0C77" w14:textId="77777777" w:rsidR="00EE7CE7" w:rsidRPr="00EE7CE7" w:rsidRDefault="00CE56B1" w:rsidP="00EE7CE7">
      <w:pPr>
        <w:pStyle w:val="Heading3"/>
        <w:numPr>
          <w:ilvl w:val="2"/>
          <w:numId w:val="4"/>
        </w:numPr>
        <w:rPr>
          <w:rFonts w:ascii="Times New Roman" w:hAnsi="Times New Roman" w:cs="Times New Roman"/>
          <w:b/>
          <w:color w:val="auto"/>
        </w:rPr>
      </w:pPr>
      <w:bookmarkStart w:id="11" w:name="_Toc433276128"/>
      <w:r w:rsidRPr="00EE7CE7">
        <w:rPr>
          <w:rFonts w:ascii="Times New Roman" w:hAnsi="Times New Roman" w:cs="Times New Roman"/>
          <w:b/>
          <w:color w:val="auto"/>
        </w:rPr>
        <w:t>Seismic Loads</w:t>
      </w:r>
      <w:bookmarkEnd w:id="11"/>
    </w:p>
    <w:p w14:paraId="481E0CA5" w14:textId="77777777" w:rsidR="00EE7CE7" w:rsidRPr="00EE7CE7" w:rsidRDefault="00EE7CE7" w:rsidP="0071665F">
      <w:pPr>
        <w:jc w:val="both"/>
      </w:pPr>
    </w:p>
    <w:p w14:paraId="43D7E07F" w14:textId="77777777" w:rsidR="003864FD" w:rsidRPr="003864FD" w:rsidRDefault="003864FD" w:rsidP="0071665F">
      <w:pPr>
        <w:spacing w:after="0" w:line="360" w:lineRule="auto"/>
        <w:ind w:left="720" w:firstLine="720"/>
        <w:jc w:val="both"/>
        <w:rPr>
          <w:rFonts w:ascii="Times New Roman" w:eastAsia="MS Mincho" w:hAnsi="Times New Roman" w:cs="Times New Roman"/>
          <w:sz w:val="24"/>
          <w:szCs w:val="24"/>
        </w:rPr>
      </w:pPr>
      <w:r w:rsidRPr="003864FD">
        <w:rPr>
          <w:rFonts w:ascii="Times New Roman" w:eastAsia="MS Mincho" w:hAnsi="Times New Roman" w:cs="Times New Roman"/>
          <w:sz w:val="24"/>
          <w:szCs w:val="24"/>
        </w:rPr>
        <w:t>To determine the potential shear forces on a building</w:t>
      </w:r>
      <w:r w:rsidR="00A45503">
        <w:rPr>
          <w:rFonts w:ascii="Times New Roman" w:eastAsia="MS Mincho" w:hAnsi="Times New Roman" w:cs="Times New Roman"/>
          <w:sz w:val="24"/>
          <w:szCs w:val="24"/>
        </w:rPr>
        <w:t xml:space="preserve"> due to seismic forces</w:t>
      </w:r>
      <w:r w:rsidRPr="003864FD">
        <w:rPr>
          <w:rFonts w:ascii="Times New Roman" w:eastAsia="MS Mincho" w:hAnsi="Times New Roman" w:cs="Times New Roman"/>
          <w:sz w:val="24"/>
          <w:szCs w:val="24"/>
        </w:rPr>
        <w:t xml:space="preserve"> </w:t>
      </w:r>
      <w:r w:rsidR="00A45503">
        <w:rPr>
          <w:rFonts w:ascii="Times New Roman" w:eastAsia="MS Mincho" w:hAnsi="Times New Roman" w:cs="Times New Roman"/>
          <w:sz w:val="24"/>
          <w:szCs w:val="24"/>
        </w:rPr>
        <w:t>it is necessary to perform a</w:t>
      </w:r>
      <w:r w:rsidRPr="003864FD">
        <w:rPr>
          <w:rFonts w:ascii="Times New Roman" w:eastAsia="MS Mincho" w:hAnsi="Times New Roman" w:cs="Times New Roman"/>
          <w:sz w:val="24"/>
          <w:szCs w:val="24"/>
        </w:rPr>
        <w:t xml:space="preserve"> seismic loading procedure</w:t>
      </w:r>
      <w:r w:rsidR="006F0FAD">
        <w:rPr>
          <w:rFonts w:ascii="Times New Roman" w:eastAsia="MS Mincho" w:hAnsi="Times New Roman" w:cs="Times New Roman"/>
          <w:sz w:val="24"/>
          <w:szCs w:val="24"/>
        </w:rPr>
        <w:t>. The</w:t>
      </w:r>
      <w:r w:rsidRPr="003864FD">
        <w:rPr>
          <w:rFonts w:ascii="Times New Roman" w:eastAsia="MS Mincho" w:hAnsi="Times New Roman" w:cs="Times New Roman"/>
          <w:sz w:val="24"/>
          <w:szCs w:val="24"/>
        </w:rPr>
        <w:t xml:space="preserve"> shear forces due to seismic activity are then used to design a building’s shear wall system or cross bracing. The loading used </w:t>
      </w:r>
      <w:r w:rsidRPr="003864FD">
        <w:rPr>
          <w:rFonts w:ascii="Times New Roman" w:eastAsia="MS Mincho" w:hAnsi="Times New Roman" w:cs="Times New Roman"/>
          <w:sz w:val="24"/>
          <w:szCs w:val="24"/>
        </w:rPr>
        <w:lastRenderedPageBreak/>
        <w:t xml:space="preserve">for this </w:t>
      </w:r>
      <w:r w:rsidR="006F0FAD">
        <w:rPr>
          <w:rFonts w:ascii="Times New Roman" w:eastAsia="MS Mincho" w:hAnsi="Times New Roman" w:cs="Times New Roman"/>
          <w:sz w:val="24"/>
          <w:szCs w:val="24"/>
        </w:rPr>
        <w:t>procedure</w:t>
      </w:r>
      <w:r w:rsidRPr="003864FD">
        <w:rPr>
          <w:rFonts w:ascii="Times New Roman" w:eastAsia="MS Mincho" w:hAnsi="Times New Roman" w:cs="Times New Roman"/>
          <w:sz w:val="24"/>
          <w:szCs w:val="24"/>
        </w:rPr>
        <w:t xml:space="preserve"> involved determining factors based on soil type, building material, height of building, site location, and </w:t>
      </w:r>
      <w:r w:rsidR="007C7400">
        <w:rPr>
          <w:rFonts w:ascii="Times New Roman" w:eastAsia="MS Mincho" w:hAnsi="Times New Roman" w:cs="Times New Roman"/>
          <w:sz w:val="24"/>
          <w:szCs w:val="24"/>
        </w:rPr>
        <w:t>building type</w:t>
      </w:r>
      <w:r w:rsidRPr="003864FD">
        <w:rPr>
          <w:rFonts w:ascii="Times New Roman" w:eastAsia="MS Mincho" w:hAnsi="Times New Roman" w:cs="Times New Roman"/>
          <w:sz w:val="24"/>
          <w:szCs w:val="24"/>
        </w:rPr>
        <w:t xml:space="preserve">. </w:t>
      </w:r>
    </w:p>
    <w:p w14:paraId="4BCC37B6" w14:textId="77777777" w:rsidR="003864FD" w:rsidRPr="000E293D" w:rsidRDefault="007C7400" w:rsidP="0071665F">
      <w:pPr>
        <w:spacing w:after="0" w:line="360" w:lineRule="auto"/>
        <w:ind w:left="720" w:firstLine="720"/>
        <w:jc w:val="both"/>
        <w:rPr>
          <w:rFonts w:ascii="Times New Roman" w:hAnsi="Times New Roman" w:cs="Times New Roman"/>
          <w:sz w:val="24"/>
          <w:szCs w:val="24"/>
        </w:rPr>
      </w:pPr>
      <w:r w:rsidRPr="000E293D">
        <w:rPr>
          <w:rFonts w:ascii="Times New Roman" w:hAnsi="Times New Roman" w:cs="Times New Roman"/>
          <w:sz w:val="24"/>
          <w:szCs w:val="24"/>
        </w:rPr>
        <w:t>T</w:t>
      </w:r>
      <w:r w:rsidR="003864FD" w:rsidRPr="000E293D">
        <w:rPr>
          <w:rFonts w:ascii="Times New Roman" w:hAnsi="Times New Roman" w:cs="Times New Roman"/>
          <w:sz w:val="24"/>
          <w:szCs w:val="24"/>
        </w:rPr>
        <w:t xml:space="preserve">he building type </w:t>
      </w:r>
      <w:r w:rsidRPr="000E293D">
        <w:rPr>
          <w:rFonts w:ascii="Times New Roman" w:hAnsi="Times New Roman" w:cs="Times New Roman"/>
          <w:sz w:val="24"/>
          <w:szCs w:val="24"/>
        </w:rPr>
        <w:t>gives a</w:t>
      </w:r>
      <w:r w:rsidR="003864FD" w:rsidRPr="000E293D">
        <w:rPr>
          <w:rFonts w:ascii="Times New Roman" w:hAnsi="Times New Roman" w:cs="Times New Roman"/>
          <w:sz w:val="24"/>
          <w:szCs w:val="24"/>
        </w:rPr>
        <w:t xml:space="preserve"> building occupancy category factor ranging from I-IV</w:t>
      </w:r>
      <w:r w:rsidRPr="000E293D">
        <w:rPr>
          <w:rFonts w:ascii="Times New Roman" w:hAnsi="Times New Roman" w:cs="Times New Roman"/>
          <w:sz w:val="24"/>
          <w:szCs w:val="24"/>
        </w:rPr>
        <w:t>, which</w:t>
      </w:r>
      <w:r w:rsidR="003864FD" w:rsidRPr="000E293D">
        <w:rPr>
          <w:rFonts w:ascii="Times New Roman" w:hAnsi="Times New Roman" w:cs="Times New Roman"/>
          <w:sz w:val="24"/>
          <w:szCs w:val="24"/>
        </w:rPr>
        <w:t xml:space="preserve"> was determined to</w:t>
      </w:r>
      <w:r w:rsidRPr="000E293D">
        <w:rPr>
          <w:rFonts w:ascii="Times New Roman" w:hAnsi="Times New Roman" w:cs="Times New Roman"/>
          <w:sz w:val="24"/>
          <w:szCs w:val="24"/>
        </w:rPr>
        <w:t xml:space="preserve"> be III - High Hazard Occupancy. This was due to its use as a university b</w:t>
      </w:r>
      <w:r w:rsidR="003864FD" w:rsidRPr="000E293D">
        <w:rPr>
          <w:rFonts w:ascii="Times New Roman" w:hAnsi="Times New Roman" w:cs="Times New Roman"/>
          <w:sz w:val="24"/>
          <w:szCs w:val="24"/>
        </w:rPr>
        <w:t>uilding based on ASCE 7 – 10 [</w:t>
      </w:r>
      <w:r w:rsidR="0080685F">
        <w:rPr>
          <w:rFonts w:ascii="Times New Roman" w:hAnsi="Times New Roman" w:cs="Times New Roman"/>
          <w:sz w:val="24"/>
          <w:szCs w:val="24"/>
        </w:rPr>
        <w:t>3</w:t>
      </w:r>
      <w:r w:rsidR="003864FD" w:rsidRPr="000E293D">
        <w:rPr>
          <w:rFonts w:ascii="Times New Roman" w:hAnsi="Times New Roman" w:cs="Times New Roman"/>
          <w:sz w:val="24"/>
          <w:szCs w:val="24"/>
        </w:rPr>
        <w:t>]. Next the location of the building was used to determine its’ seismic design category ranging from A-F. From USGS [</w:t>
      </w:r>
      <w:r w:rsidR="0080685F">
        <w:rPr>
          <w:rFonts w:ascii="Times New Roman" w:hAnsi="Times New Roman" w:cs="Times New Roman"/>
          <w:sz w:val="24"/>
          <w:szCs w:val="24"/>
        </w:rPr>
        <w:t>7</w:t>
      </w:r>
      <w:r w:rsidR="003864FD" w:rsidRPr="000E293D">
        <w:rPr>
          <w:rFonts w:ascii="Times New Roman" w:hAnsi="Times New Roman" w:cs="Times New Roman"/>
          <w:sz w:val="24"/>
          <w:szCs w:val="24"/>
        </w:rPr>
        <w:t>] the design category was found to be C. Next the surrounding soil types</w:t>
      </w:r>
      <w:r w:rsidRPr="000E293D">
        <w:rPr>
          <w:rFonts w:ascii="Times New Roman" w:hAnsi="Times New Roman" w:cs="Times New Roman"/>
          <w:sz w:val="24"/>
          <w:szCs w:val="24"/>
        </w:rPr>
        <w:t>,</w:t>
      </w:r>
      <w:r w:rsidR="003864FD" w:rsidRPr="000E293D">
        <w:rPr>
          <w:rFonts w:ascii="Times New Roman" w:hAnsi="Times New Roman" w:cs="Times New Roman"/>
          <w:sz w:val="24"/>
          <w:szCs w:val="24"/>
        </w:rPr>
        <w:t xml:space="preserve"> also found from USGS </w:t>
      </w:r>
      <w:r w:rsidR="0080685F">
        <w:rPr>
          <w:rFonts w:ascii="Times New Roman" w:hAnsi="Times New Roman" w:cs="Times New Roman"/>
          <w:sz w:val="24"/>
          <w:szCs w:val="24"/>
        </w:rPr>
        <w:t>[7</w:t>
      </w:r>
      <w:r w:rsidR="003864FD" w:rsidRPr="000E293D">
        <w:rPr>
          <w:rFonts w:ascii="Times New Roman" w:hAnsi="Times New Roman" w:cs="Times New Roman"/>
          <w:sz w:val="24"/>
          <w:szCs w:val="24"/>
        </w:rPr>
        <w:t>]</w:t>
      </w:r>
      <w:r w:rsidRPr="000E293D">
        <w:rPr>
          <w:rFonts w:ascii="Times New Roman" w:hAnsi="Times New Roman" w:cs="Times New Roman"/>
          <w:sz w:val="24"/>
          <w:szCs w:val="24"/>
        </w:rPr>
        <w:t>,</w:t>
      </w:r>
      <w:r w:rsidR="003864FD" w:rsidRPr="000E293D">
        <w:rPr>
          <w:rFonts w:ascii="Times New Roman" w:hAnsi="Times New Roman" w:cs="Times New Roman"/>
          <w:sz w:val="24"/>
          <w:szCs w:val="24"/>
        </w:rPr>
        <w:t xml:space="preserve"> were used to determine the </w:t>
      </w:r>
      <w:r w:rsidRPr="000E293D">
        <w:rPr>
          <w:rFonts w:ascii="Times New Roman" w:hAnsi="Times New Roman" w:cs="Times New Roman"/>
          <w:sz w:val="24"/>
          <w:szCs w:val="24"/>
        </w:rPr>
        <w:t>building’s site classification. The site classification</w:t>
      </w:r>
      <w:r w:rsidR="003864FD" w:rsidRPr="000E293D">
        <w:rPr>
          <w:rFonts w:ascii="Times New Roman" w:hAnsi="Times New Roman" w:cs="Times New Roman"/>
          <w:sz w:val="24"/>
          <w:szCs w:val="24"/>
        </w:rPr>
        <w:t xml:space="preserve"> was found to be D. </w:t>
      </w:r>
      <w:r w:rsidRPr="000E293D">
        <w:rPr>
          <w:rFonts w:ascii="Times New Roman" w:hAnsi="Times New Roman" w:cs="Times New Roman"/>
          <w:sz w:val="24"/>
          <w:szCs w:val="24"/>
        </w:rPr>
        <w:t>O</w:t>
      </w:r>
      <w:r w:rsidR="003864FD" w:rsidRPr="000E293D">
        <w:rPr>
          <w:rFonts w:ascii="Times New Roman" w:hAnsi="Times New Roman" w:cs="Times New Roman"/>
          <w:sz w:val="24"/>
          <w:szCs w:val="24"/>
        </w:rPr>
        <w:t>ther seismic factors were calculated</w:t>
      </w:r>
      <w:r w:rsidRPr="000E293D">
        <w:rPr>
          <w:rFonts w:ascii="Times New Roman" w:hAnsi="Times New Roman" w:cs="Times New Roman"/>
          <w:sz w:val="24"/>
          <w:szCs w:val="24"/>
        </w:rPr>
        <w:t>, using these clas</w:t>
      </w:r>
      <w:r w:rsidR="0080685F">
        <w:rPr>
          <w:rFonts w:ascii="Times New Roman" w:hAnsi="Times New Roman" w:cs="Times New Roman"/>
          <w:sz w:val="24"/>
          <w:szCs w:val="24"/>
        </w:rPr>
        <w:t>sifications, from ASCE 7 – 10 [3</w:t>
      </w:r>
      <w:r w:rsidR="003864FD" w:rsidRPr="000E293D">
        <w:rPr>
          <w:rFonts w:ascii="Times New Roman" w:hAnsi="Times New Roman" w:cs="Times New Roman"/>
          <w:sz w:val="24"/>
          <w:szCs w:val="24"/>
        </w:rPr>
        <w:t xml:space="preserve">]. These include the site coefficient adjustment factors, design ground motion parameters, basic ground motion parameters, and </w:t>
      </w:r>
      <w:r w:rsidR="000E293D">
        <w:rPr>
          <w:rFonts w:ascii="Times New Roman" w:hAnsi="Times New Roman" w:cs="Times New Roman"/>
          <w:sz w:val="24"/>
          <w:szCs w:val="24"/>
        </w:rPr>
        <w:t>i</w:t>
      </w:r>
      <w:r w:rsidR="003864FD" w:rsidRPr="000E293D">
        <w:rPr>
          <w:rFonts w:ascii="Times New Roman" w:hAnsi="Times New Roman" w:cs="Times New Roman"/>
          <w:sz w:val="24"/>
          <w:szCs w:val="24"/>
        </w:rPr>
        <w:t>mportance factors. These factors were then used in equation 1 to determine the seismic response coefficient.</w:t>
      </w:r>
    </w:p>
    <w:p w14:paraId="74821735" w14:textId="77777777" w:rsidR="003864FD" w:rsidRPr="003864FD" w:rsidRDefault="003864FD" w:rsidP="0071665F">
      <w:pPr>
        <w:spacing w:after="0" w:line="360" w:lineRule="auto"/>
        <w:ind w:firstLine="720"/>
        <w:jc w:val="both"/>
        <w:rPr>
          <w:rFonts w:ascii="Times New Roman" w:eastAsia="MS Mincho" w:hAnsi="Times New Roman" w:cs="Times New Roman"/>
          <w:sz w:val="24"/>
          <w:szCs w:val="24"/>
        </w:rPr>
      </w:pPr>
      <w:r w:rsidRPr="003864FD">
        <w:rPr>
          <w:rFonts w:ascii="Times New Roman" w:eastAsia="MS Mincho" w:hAnsi="Times New Roman" w:cs="Times New Roman"/>
          <w:sz w:val="24"/>
          <w:szCs w:val="24"/>
        </w:rPr>
        <w:t xml:space="preserve">Equation 1: </w:t>
      </w:r>
      <m:oMath>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C</m:t>
            </m:r>
          </m:e>
          <m:sub>
            <m:r>
              <w:rPr>
                <w:rFonts w:ascii="Cambria Math" w:eastAsia="MS Mincho" w:hAnsi="Cambria Math" w:cs="Times New Roman"/>
                <w:sz w:val="24"/>
                <w:szCs w:val="24"/>
              </w:rPr>
              <m:t>s</m:t>
            </m:r>
          </m:sub>
        </m:sSub>
        <m:r>
          <w:rPr>
            <w:rFonts w:ascii="Cambria Math" w:eastAsia="MS Mincho" w:hAnsi="Cambria Math" w:cs="Times New Roman"/>
            <w:sz w:val="24"/>
            <w:szCs w:val="24"/>
          </w:rPr>
          <m:t xml:space="preserve">= </m:t>
        </m:r>
        <m:f>
          <m:fPr>
            <m:ctrlPr>
              <w:rPr>
                <w:rFonts w:ascii="Cambria Math" w:eastAsia="MS Mincho" w:hAnsi="Cambria Math" w:cs="Times New Roman"/>
                <w:i/>
                <w:sz w:val="24"/>
                <w:szCs w:val="24"/>
              </w:rPr>
            </m:ctrlPr>
          </m:fPr>
          <m:num>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S</m:t>
                </m:r>
              </m:e>
              <m:sub>
                <m:r>
                  <w:rPr>
                    <w:rFonts w:ascii="Cambria Math" w:eastAsia="MS Mincho" w:hAnsi="Cambria Math" w:cs="Times New Roman"/>
                    <w:sz w:val="24"/>
                    <w:szCs w:val="24"/>
                  </w:rPr>
                  <m:t>DS</m:t>
                </m:r>
              </m:sub>
            </m:sSub>
          </m:num>
          <m:den>
            <m:f>
              <m:fPr>
                <m:type m:val="skw"/>
                <m:ctrlPr>
                  <w:rPr>
                    <w:rFonts w:ascii="Cambria Math" w:eastAsia="MS Mincho" w:hAnsi="Cambria Math" w:cs="Times New Roman"/>
                    <w:i/>
                    <w:sz w:val="24"/>
                    <w:szCs w:val="24"/>
                  </w:rPr>
                </m:ctrlPr>
              </m:fPr>
              <m:num>
                <m:r>
                  <w:rPr>
                    <w:rFonts w:ascii="Cambria Math" w:eastAsia="MS Mincho" w:hAnsi="Cambria Math" w:cs="Times New Roman"/>
                    <w:sz w:val="24"/>
                    <w:szCs w:val="24"/>
                  </w:rPr>
                  <m:t>R</m:t>
                </m:r>
              </m:num>
              <m:den>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I</m:t>
                    </m:r>
                  </m:e>
                  <m:sub>
                    <m:r>
                      <w:rPr>
                        <w:rFonts w:ascii="Cambria Math" w:eastAsia="MS Mincho" w:hAnsi="Cambria Math" w:cs="Times New Roman"/>
                        <w:sz w:val="24"/>
                        <w:szCs w:val="24"/>
                      </w:rPr>
                      <m:t>e</m:t>
                    </m:r>
                  </m:sub>
                </m:sSub>
              </m:den>
            </m:f>
          </m:den>
        </m:f>
        <m:r>
          <w:rPr>
            <w:rFonts w:ascii="Cambria Math" w:eastAsia="MS Mincho" w:hAnsi="Cambria Math" w:cs="Times New Roman"/>
            <w:sz w:val="24"/>
            <w:szCs w:val="24"/>
          </w:rPr>
          <m:t xml:space="preserve">= </m:t>
        </m:r>
        <m:f>
          <m:fPr>
            <m:ctrlPr>
              <w:rPr>
                <w:rFonts w:ascii="Cambria Math" w:eastAsia="MS Mincho" w:hAnsi="Cambria Math" w:cs="Times New Roman"/>
                <w:i/>
                <w:sz w:val="24"/>
                <w:szCs w:val="24"/>
              </w:rPr>
            </m:ctrlPr>
          </m:fPr>
          <m:num>
            <m:r>
              <w:rPr>
                <w:rFonts w:ascii="Cambria Math" w:eastAsia="MS Mincho" w:hAnsi="Cambria Math" w:cs="Times New Roman"/>
                <w:sz w:val="24"/>
                <w:szCs w:val="24"/>
              </w:rPr>
              <m:t>0.36</m:t>
            </m:r>
          </m:num>
          <m:den>
            <m:f>
              <m:fPr>
                <m:type m:val="skw"/>
                <m:ctrlPr>
                  <w:rPr>
                    <w:rFonts w:ascii="Cambria Math" w:eastAsia="MS Mincho" w:hAnsi="Cambria Math" w:cs="Times New Roman"/>
                    <w:i/>
                    <w:sz w:val="24"/>
                    <w:szCs w:val="24"/>
                  </w:rPr>
                </m:ctrlPr>
              </m:fPr>
              <m:num>
                <m:r>
                  <w:rPr>
                    <w:rFonts w:ascii="Cambria Math" w:eastAsia="MS Mincho" w:hAnsi="Cambria Math" w:cs="Times New Roman"/>
                    <w:sz w:val="24"/>
                    <w:szCs w:val="24"/>
                  </w:rPr>
                  <m:t>6</m:t>
                </m:r>
              </m:num>
              <m:den>
                <m:r>
                  <w:rPr>
                    <w:rFonts w:ascii="Cambria Math" w:eastAsia="MS Mincho" w:hAnsi="Cambria Math" w:cs="Times New Roman"/>
                    <w:sz w:val="24"/>
                    <w:szCs w:val="24"/>
                  </w:rPr>
                  <m:t>1.25</m:t>
                </m:r>
              </m:den>
            </m:f>
          </m:den>
        </m:f>
        <m:r>
          <w:rPr>
            <w:rFonts w:ascii="Cambria Math" w:eastAsia="MS Mincho" w:hAnsi="Cambria Math" w:cs="Times New Roman"/>
            <w:sz w:val="24"/>
            <w:szCs w:val="24"/>
          </w:rPr>
          <m:t>=0.075</m:t>
        </m:r>
      </m:oMath>
      <w:r w:rsidRPr="003864FD">
        <w:rPr>
          <w:rFonts w:ascii="Times New Roman" w:eastAsia="MS Mincho" w:hAnsi="Times New Roman" w:cs="Times New Roman"/>
          <w:sz w:val="24"/>
          <w:szCs w:val="24"/>
        </w:rPr>
        <w:t xml:space="preserve"> (Seismic Response Coefficient)</w:t>
      </w:r>
    </w:p>
    <w:p w14:paraId="3DC14124" w14:textId="77777777" w:rsidR="003864FD" w:rsidRDefault="003864FD" w:rsidP="0071665F">
      <w:pPr>
        <w:spacing w:after="0" w:line="360" w:lineRule="auto"/>
        <w:ind w:left="720" w:firstLine="720"/>
        <w:jc w:val="both"/>
        <w:rPr>
          <w:rFonts w:ascii="Times New Roman" w:eastAsia="MS Mincho" w:hAnsi="Times New Roman" w:cs="Times New Roman"/>
          <w:sz w:val="24"/>
          <w:szCs w:val="24"/>
        </w:rPr>
      </w:pPr>
      <w:r w:rsidRPr="003864FD">
        <w:rPr>
          <w:rFonts w:ascii="Times New Roman" w:eastAsia="MS Mincho" w:hAnsi="Times New Roman" w:cs="Times New Roman"/>
          <w:sz w:val="24"/>
          <w:szCs w:val="24"/>
        </w:rPr>
        <w:t>The seismic response coefficient was then used in equations 2 – 5 below to determine the shears on each respective level.</w:t>
      </w:r>
    </w:p>
    <w:p w14:paraId="39ECE9B4" w14:textId="77777777" w:rsidR="0071665F" w:rsidRPr="003864FD" w:rsidRDefault="0071665F" w:rsidP="0071665F">
      <w:pPr>
        <w:spacing w:after="0" w:line="360" w:lineRule="auto"/>
        <w:ind w:left="720" w:firstLine="720"/>
        <w:jc w:val="both"/>
        <w:rPr>
          <w:rFonts w:ascii="Times New Roman" w:eastAsia="MS Mincho" w:hAnsi="Times New Roman" w:cs="Times New Roman"/>
          <w:sz w:val="24"/>
          <w:szCs w:val="24"/>
        </w:rPr>
      </w:pPr>
    </w:p>
    <w:p w14:paraId="50CE803F" w14:textId="77777777" w:rsidR="003864FD" w:rsidRPr="0071665F" w:rsidRDefault="003864FD" w:rsidP="0071665F">
      <w:pPr>
        <w:spacing w:after="0" w:line="360" w:lineRule="auto"/>
        <w:ind w:firstLine="720"/>
        <w:rPr>
          <w:rFonts w:ascii="Cambria Math" w:hAnsi="Cambria Math" w:cs="Times New Roman"/>
          <w:sz w:val="24"/>
          <w:szCs w:val="24"/>
        </w:rPr>
      </w:pPr>
      <w:r w:rsidRPr="003864FD">
        <w:rPr>
          <w:rFonts w:ascii="Times New Roman" w:eastAsia="MS Mincho" w:hAnsi="Times New Roman" w:cs="Times New Roman"/>
          <w:sz w:val="24"/>
          <w:szCs w:val="24"/>
        </w:rPr>
        <w:t xml:space="preserve">Equation 2: </w:t>
      </w:r>
      <m:oMath>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V</m:t>
            </m:r>
          </m:e>
          <m:sub>
            <m:r>
              <w:rPr>
                <w:rFonts w:ascii="Cambria Math" w:eastAsia="MS Mincho" w:hAnsi="Cambria Math" w:cs="Times New Roman"/>
                <w:sz w:val="24"/>
                <w:szCs w:val="24"/>
              </w:rPr>
              <m:t>R</m:t>
            </m:r>
          </m:sub>
        </m:sSub>
        <m:r>
          <w:rPr>
            <w:rFonts w:ascii="Cambria Math" w:eastAsia="MS Mincho" w:hAnsi="Cambria Math" w:cs="Times New Roman"/>
            <w:sz w:val="24"/>
            <w:szCs w:val="24"/>
          </w:rPr>
          <m:t xml:space="preserve">= </m:t>
        </m:r>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C</m:t>
            </m:r>
          </m:e>
          <m:sub>
            <m:r>
              <w:rPr>
                <w:rFonts w:ascii="Cambria Math" w:eastAsia="MS Mincho" w:hAnsi="Cambria Math" w:cs="Times New Roman"/>
                <w:sz w:val="24"/>
                <w:szCs w:val="24"/>
              </w:rPr>
              <m:t>s</m:t>
            </m:r>
          </m:sub>
        </m:sSub>
        <m:r>
          <w:rPr>
            <w:rFonts w:ascii="Cambria Math" w:eastAsia="MS Mincho" w:hAnsi="Cambria Math" w:cs="Times New Roman"/>
            <w:sz w:val="24"/>
            <w:szCs w:val="24"/>
          </w:rPr>
          <m:t xml:space="preserve">* </m:t>
        </m:r>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W</m:t>
            </m:r>
          </m:e>
          <m:sub>
            <m:r>
              <w:rPr>
                <w:rFonts w:ascii="Cambria Math" w:eastAsia="MS Mincho" w:hAnsi="Cambria Math" w:cs="Times New Roman"/>
                <w:sz w:val="24"/>
                <w:szCs w:val="24"/>
              </w:rPr>
              <m:t>R</m:t>
            </m:r>
          </m:sub>
        </m:sSub>
        <m:r>
          <w:rPr>
            <w:rFonts w:ascii="Cambria Math" w:eastAsia="MS Mincho" w:hAnsi="Cambria Math" w:cs="Times New Roman"/>
            <w:sz w:val="24"/>
            <w:szCs w:val="24"/>
          </w:rPr>
          <m:t>;</m:t>
        </m:r>
      </m:oMath>
      <w:r w:rsidRPr="003864FD">
        <w:rPr>
          <w:rFonts w:ascii="Times New Roman" w:eastAsia="MS Mincho" w:hAnsi="Times New Roman" w:cs="Times New Roman"/>
          <w:sz w:val="24"/>
          <w:szCs w:val="24"/>
        </w:rPr>
        <w:t xml:space="preserve"> (Seismic Roof Shear) = </w:t>
      </w:r>
      <m:oMath>
        <m:r>
          <m:rPr>
            <m:sty m:val="p"/>
          </m:rPr>
          <w:rPr>
            <w:rFonts w:ascii="Cambria Math" w:hAnsi="Cambria Math" w:cs="Times New Roman"/>
            <w:sz w:val="24"/>
            <w:szCs w:val="24"/>
          </w:rPr>
          <m:t xml:space="preserve">132,044 </m:t>
        </m:r>
        <m:r>
          <w:rPr>
            <w:rFonts w:ascii="Cambria Math" w:hAnsi="Cambria Math" w:cs="Times New Roman"/>
            <w:sz w:val="24"/>
            <w:szCs w:val="24"/>
          </w:rPr>
          <m:t>lb</m:t>
        </m:r>
      </m:oMath>
    </w:p>
    <w:p w14:paraId="1D1AD345" w14:textId="77777777" w:rsidR="0071665F" w:rsidRPr="003864FD" w:rsidRDefault="0071665F" w:rsidP="0071665F">
      <w:pPr>
        <w:spacing w:after="0" w:line="360" w:lineRule="auto"/>
        <w:ind w:firstLine="720"/>
        <w:rPr>
          <w:rFonts w:ascii="Times New Roman" w:eastAsia="MS Mincho" w:hAnsi="Times New Roman" w:cs="Times New Roman"/>
          <w:sz w:val="24"/>
          <w:szCs w:val="24"/>
        </w:rPr>
      </w:pPr>
    </w:p>
    <w:p w14:paraId="2927C480" w14:textId="77777777" w:rsidR="003864FD" w:rsidRPr="0071665F" w:rsidRDefault="003864FD" w:rsidP="0071665F">
      <w:pPr>
        <w:spacing w:after="0" w:line="360" w:lineRule="auto"/>
        <w:ind w:left="720"/>
        <w:rPr>
          <w:rFonts w:ascii="Cambria Math" w:hAnsi="Cambria Math" w:cs="Times New Roman"/>
          <w:sz w:val="24"/>
          <w:szCs w:val="24"/>
        </w:rPr>
      </w:pPr>
      <w:r w:rsidRPr="003864FD">
        <w:rPr>
          <w:rFonts w:ascii="Times New Roman" w:eastAsia="MS Mincho" w:hAnsi="Times New Roman" w:cs="Times New Roman"/>
          <w:sz w:val="24"/>
          <w:szCs w:val="24"/>
        </w:rPr>
        <w:t xml:space="preserve">Equation 3: </w:t>
      </w:r>
      <m:oMath>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V</m:t>
            </m:r>
          </m:e>
          <m:sub>
            <m:r>
              <w:rPr>
                <w:rFonts w:ascii="Cambria Math" w:eastAsia="MS Mincho" w:hAnsi="Cambria Math" w:cs="Times New Roman"/>
                <w:sz w:val="24"/>
                <w:szCs w:val="24"/>
              </w:rPr>
              <m:t>4</m:t>
            </m:r>
          </m:sub>
        </m:sSub>
        <m:r>
          <w:rPr>
            <w:rFonts w:ascii="Cambria Math" w:eastAsia="MS Mincho" w:hAnsi="Cambria Math" w:cs="Times New Roman"/>
            <w:sz w:val="24"/>
            <w:szCs w:val="24"/>
          </w:rPr>
          <m:t xml:space="preserve">= </m:t>
        </m:r>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C</m:t>
            </m:r>
          </m:e>
          <m:sub>
            <m:r>
              <w:rPr>
                <w:rFonts w:ascii="Cambria Math" w:eastAsia="MS Mincho" w:hAnsi="Cambria Math" w:cs="Times New Roman"/>
                <w:sz w:val="24"/>
                <w:szCs w:val="24"/>
              </w:rPr>
              <m:t>s</m:t>
            </m:r>
          </m:sub>
        </m:sSub>
        <m:r>
          <w:rPr>
            <w:rFonts w:ascii="Cambria Math" w:eastAsia="MS Mincho" w:hAnsi="Cambria Math" w:cs="Times New Roman"/>
            <w:sz w:val="24"/>
            <w:szCs w:val="24"/>
          </w:rPr>
          <m:t xml:space="preserve">* </m:t>
        </m:r>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(W</m:t>
            </m:r>
          </m:e>
          <m:sub>
            <m:r>
              <w:rPr>
                <w:rFonts w:ascii="Cambria Math" w:eastAsia="MS Mincho" w:hAnsi="Cambria Math" w:cs="Times New Roman"/>
                <w:sz w:val="24"/>
                <w:szCs w:val="24"/>
              </w:rPr>
              <m:t>R</m:t>
            </m:r>
          </m:sub>
        </m:sSub>
        <m:r>
          <w:rPr>
            <w:rFonts w:ascii="Cambria Math" w:eastAsia="MS Mincho" w:hAnsi="Cambria Math" w:cs="Times New Roman"/>
            <w:sz w:val="24"/>
            <w:szCs w:val="24"/>
          </w:rPr>
          <m:t xml:space="preserve">+ </m:t>
        </m:r>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W</m:t>
            </m:r>
          </m:e>
          <m:sub>
            <m:r>
              <w:rPr>
                <w:rFonts w:ascii="Cambria Math" w:eastAsia="MS Mincho" w:hAnsi="Cambria Math" w:cs="Times New Roman"/>
                <w:sz w:val="24"/>
                <w:szCs w:val="24"/>
              </w:rPr>
              <m:t>4</m:t>
            </m:r>
          </m:sub>
        </m:sSub>
        <m:r>
          <w:rPr>
            <w:rFonts w:ascii="Cambria Math" w:eastAsia="MS Mincho" w:hAnsi="Cambria Math" w:cs="Times New Roman"/>
            <w:sz w:val="24"/>
            <w:szCs w:val="24"/>
          </w:rPr>
          <m:t>)</m:t>
        </m:r>
      </m:oMath>
      <w:r w:rsidRPr="003864FD">
        <w:rPr>
          <w:rFonts w:ascii="Times New Roman" w:eastAsia="MS Mincho" w:hAnsi="Times New Roman" w:cs="Times New Roman"/>
          <w:sz w:val="24"/>
          <w:szCs w:val="24"/>
        </w:rPr>
        <w:t xml:space="preserve">; (Seismic Shear on fourth floor) = </w:t>
      </w:r>
      <m:oMath>
        <m:r>
          <m:rPr>
            <m:sty m:val="p"/>
          </m:rPr>
          <w:rPr>
            <w:rFonts w:ascii="Cambria Math" w:hAnsi="Cambria Math" w:cs="Times New Roman"/>
            <w:sz w:val="24"/>
            <w:szCs w:val="24"/>
          </w:rPr>
          <m:t xml:space="preserve">345,846 </m:t>
        </m:r>
        <m:r>
          <w:rPr>
            <w:rFonts w:ascii="Cambria Math" w:hAnsi="Cambria Math" w:cs="Times New Roman"/>
            <w:sz w:val="24"/>
            <w:szCs w:val="24"/>
          </w:rPr>
          <m:t>lb</m:t>
        </m:r>
      </m:oMath>
    </w:p>
    <w:p w14:paraId="75AA3272" w14:textId="77777777" w:rsidR="0071665F" w:rsidRPr="003864FD" w:rsidRDefault="0071665F" w:rsidP="0071665F">
      <w:pPr>
        <w:spacing w:after="0" w:line="360" w:lineRule="auto"/>
        <w:ind w:left="720"/>
        <w:rPr>
          <w:rFonts w:ascii="Times New Roman" w:eastAsia="MS Mincho" w:hAnsi="Times New Roman" w:cs="Times New Roman"/>
          <w:sz w:val="24"/>
          <w:szCs w:val="24"/>
        </w:rPr>
      </w:pPr>
    </w:p>
    <w:p w14:paraId="1D5E385A" w14:textId="77777777" w:rsidR="003864FD" w:rsidRPr="0071665F" w:rsidRDefault="003864FD" w:rsidP="0071665F">
      <w:pPr>
        <w:spacing w:after="0" w:line="360" w:lineRule="auto"/>
        <w:ind w:firstLine="720"/>
        <w:rPr>
          <w:rFonts w:ascii="Cambria Math" w:hAnsi="Cambria Math" w:cs="Times New Roman"/>
          <w:sz w:val="24"/>
          <w:szCs w:val="24"/>
        </w:rPr>
      </w:pPr>
      <w:r w:rsidRPr="003864FD">
        <w:rPr>
          <w:rFonts w:ascii="Times New Roman" w:eastAsia="MS Mincho" w:hAnsi="Times New Roman" w:cs="Times New Roman"/>
          <w:sz w:val="24"/>
          <w:szCs w:val="24"/>
        </w:rPr>
        <w:t xml:space="preserve">Equation 4: </w:t>
      </w:r>
      <m:oMath>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V</m:t>
            </m:r>
          </m:e>
          <m:sub>
            <m:r>
              <w:rPr>
                <w:rFonts w:ascii="Cambria Math" w:eastAsia="MS Mincho" w:hAnsi="Cambria Math" w:cs="Times New Roman"/>
                <w:sz w:val="24"/>
                <w:szCs w:val="24"/>
              </w:rPr>
              <m:t>3</m:t>
            </m:r>
          </m:sub>
        </m:sSub>
        <m:r>
          <w:rPr>
            <w:rFonts w:ascii="Cambria Math" w:eastAsia="MS Mincho" w:hAnsi="Cambria Math" w:cs="Times New Roman"/>
            <w:sz w:val="24"/>
            <w:szCs w:val="24"/>
          </w:rPr>
          <m:t xml:space="preserve">= </m:t>
        </m:r>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C</m:t>
            </m:r>
          </m:e>
          <m:sub>
            <m:r>
              <w:rPr>
                <w:rFonts w:ascii="Cambria Math" w:eastAsia="MS Mincho" w:hAnsi="Cambria Math" w:cs="Times New Roman"/>
                <w:sz w:val="24"/>
                <w:szCs w:val="24"/>
              </w:rPr>
              <m:t>s</m:t>
            </m:r>
          </m:sub>
        </m:sSub>
        <m:r>
          <w:rPr>
            <w:rFonts w:ascii="Cambria Math" w:eastAsia="MS Mincho" w:hAnsi="Cambria Math" w:cs="Times New Roman"/>
            <w:sz w:val="24"/>
            <w:szCs w:val="24"/>
          </w:rPr>
          <m:t xml:space="preserve">* </m:t>
        </m:r>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(W</m:t>
            </m:r>
          </m:e>
          <m:sub>
            <m:r>
              <w:rPr>
                <w:rFonts w:ascii="Cambria Math" w:eastAsia="MS Mincho" w:hAnsi="Cambria Math" w:cs="Times New Roman"/>
                <w:sz w:val="24"/>
                <w:szCs w:val="24"/>
              </w:rPr>
              <m:t>R</m:t>
            </m:r>
          </m:sub>
        </m:sSub>
        <m:r>
          <w:rPr>
            <w:rFonts w:ascii="Cambria Math" w:eastAsia="MS Mincho" w:hAnsi="Cambria Math" w:cs="Times New Roman"/>
            <w:sz w:val="24"/>
            <w:szCs w:val="24"/>
          </w:rPr>
          <m:t xml:space="preserve">+ </m:t>
        </m:r>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W</m:t>
            </m:r>
          </m:e>
          <m:sub>
            <m:r>
              <w:rPr>
                <w:rFonts w:ascii="Cambria Math" w:eastAsia="MS Mincho" w:hAnsi="Cambria Math" w:cs="Times New Roman"/>
                <w:sz w:val="24"/>
                <w:szCs w:val="24"/>
              </w:rPr>
              <m:t>4</m:t>
            </m:r>
          </m:sub>
        </m:sSub>
        <m:r>
          <w:rPr>
            <w:rFonts w:ascii="Cambria Math" w:eastAsia="MS Mincho" w:hAnsi="Cambria Math" w:cs="Times New Roman"/>
            <w:sz w:val="24"/>
            <w:szCs w:val="24"/>
          </w:rPr>
          <m:t xml:space="preserve">+ </m:t>
        </m:r>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W</m:t>
            </m:r>
          </m:e>
          <m:sub>
            <m:r>
              <w:rPr>
                <w:rFonts w:ascii="Cambria Math" w:eastAsia="MS Mincho" w:hAnsi="Cambria Math" w:cs="Times New Roman"/>
                <w:sz w:val="24"/>
                <w:szCs w:val="24"/>
              </w:rPr>
              <m:t>3</m:t>
            </m:r>
          </m:sub>
        </m:sSub>
        <m:r>
          <w:rPr>
            <w:rFonts w:ascii="Cambria Math" w:eastAsia="MS Mincho" w:hAnsi="Cambria Math" w:cs="Times New Roman"/>
            <w:sz w:val="24"/>
            <w:szCs w:val="24"/>
          </w:rPr>
          <m:t>)</m:t>
        </m:r>
      </m:oMath>
      <w:r w:rsidRPr="003864FD">
        <w:rPr>
          <w:rFonts w:ascii="Times New Roman" w:eastAsia="MS Mincho" w:hAnsi="Times New Roman" w:cs="Times New Roman"/>
          <w:sz w:val="24"/>
          <w:szCs w:val="24"/>
        </w:rPr>
        <w:t xml:space="preserve">; (Seismic Shear on third floor) = </w:t>
      </w:r>
      <m:oMath>
        <m:r>
          <m:rPr>
            <m:sty m:val="p"/>
          </m:rPr>
          <w:rPr>
            <w:rFonts w:ascii="Cambria Math" w:hAnsi="Cambria Math" w:cs="Times New Roman"/>
            <w:sz w:val="24"/>
            <w:szCs w:val="24"/>
          </w:rPr>
          <m:t xml:space="preserve">559,648 </m:t>
        </m:r>
        <m:r>
          <w:rPr>
            <w:rFonts w:ascii="Cambria Math" w:hAnsi="Cambria Math" w:cs="Times New Roman"/>
            <w:sz w:val="24"/>
            <w:szCs w:val="24"/>
          </w:rPr>
          <m:t>lb</m:t>
        </m:r>
      </m:oMath>
    </w:p>
    <w:p w14:paraId="42A48EC4" w14:textId="77777777" w:rsidR="0071665F" w:rsidRPr="003864FD" w:rsidRDefault="0071665F" w:rsidP="0071665F">
      <w:pPr>
        <w:spacing w:after="0" w:line="360" w:lineRule="auto"/>
        <w:ind w:firstLine="720"/>
        <w:rPr>
          <w:rFonts w:ascii="Times New Roman" w:eastAsia="MS Mincho" w:hAnsi="Times New Roman" w:cs="Times New Roman"/>
          <w:sz w:val="24"/>
          <w:szCs w:val="24"/>
        </w:rPr>
      </w:pPr>
    </w:p>
    <w:p w14:paraId="3E05C647" w14:textId="77777777" w:rsidR="003864FD" w:rsidRPr="003864FD" w:rsidRDefault="003864FD" w:rsidP="0071665F">
      <w:pPr>
        <w:spacing w:after="0" w:line="360" w:lineRule="auto"/>
        <w:ind w:firstLine="720"/>
        <w:rPr>
          <w:rFonts w:ascii="Cambria" w:eastAsia="MS Mincho" w:hAnsi="Cambria" w:cs="Times New Roman"/>
          <w:sz w:val="24"/>
          <w:szCs w:val="24"/>
        </w:rPr>
      </w:pPr>
      <w:r w:rsidRPr="003864FD">
        <w:rPr>
          <w:rFonts w:ascii="Times New Roman" w:eastAsia="MS Mincho" w:hAnsi="Times New Roman" w:cs="Times New Roman"/>
          <w:sz w:val="24"/>
          <w:szCs w:val="24"/>
        </w:rPr>
        <w:t xml:space="preserve">Equation 5: </w:t>
      </w:r>
      <m:oMath>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V</m:t>
            </m:r>
          </m:e>
          <m:sub>
            <m:r>
              <w:rPr>
                <w:rFonts w:ascii="Cambria Math" w:eastAsia="MS Mincho" w:hAnsi="Cambria Math" w:cs="Times New Roman"/>
                <w:sz w:val="24"/>
                <w:szCs w:val="24"/>
              </w:rPr>
              <m:t>B</m:t>
            </m:r>
          </m:sub>
        </m:sSub>
        <m:r>
          <w:rPr>
            <w:rFonts w:ascii="Cambria Math" w:eastAsia="MS Mincho" w:hAnsi="Cambria Math" w:cs="Times New Roman"/>
            <w:sz w:val="24"/>
            <w:szCs w:val="24"/>
          </w:rPr>
          <m:t xml:space="preserve">= </m:t>
        </m:r>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C</m:t>
            </m:r>
          </m:e>
          <m:sub>
            <m:r>
              <w:rPr>
                <w:rFonts w:ascii="Cambria Math" w:eastAsia="MS Mincho" w:hAnsi="Cambria Math" w:cs="Times New Roman"/>
                <w:sz w:val="24"/>
                <w:szCs w:val="24"/>
              </w:rPr>
              <m:t>s</m:t>
            </m:r>
          </m:sub>
        </m:sSub>
        <m:r>
          <w:rPr>
            <w:rFonts w:ascii="Cambria Math" w:eastAsia="MS Mincho" w:hAnsi="Cambria Math" w:cs="Times New Roman"/>
            <w:sz w:val="24"/>
            <w:szCs w:val="24"/>
          </w:rPr>
          <m:t>*</m:t>
        </m:r>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(W</m:t>
            </m:r>
          </m:e>
          <m:sub>
            <m:r>
              <w:rPr>
                <w:rFonts w:ascii="Cambria Math" w:eastAsia="MS Mincho" w:hAnsi="Cambria Math" w:cs="Times New Roman"/>
                <w:sz w:val="24"/>
                <w:szCs w:val="24"/>
              </w:rPr>
              <m:t>R</m:t>
            </m:r>
          </m:sub>
        </m:sSub>
        <m:r>
          <w:rPr>
            <w:rFonts w:ascii="Cambria Math" w:eastAsia="MS Mincho" w:hAnsi="Cambria Math" w:cs="Times New Roman"/>
            <w:sz w:val="24"/>
            <w:szCs w:val="24"/>
          </w:rPr>
          <m:t xml:space="preserve">+ </m:t>
        </m:r>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W</m:t>
            </m:r>
          </m:e>
          <m:sub>
            <m:r>
              <w:rPr>
                <w:rFonts w:ascii="Cambria Math" w:eastAsia="MS Mincho" w:hAnsi="Cambria Math" w:cs="Times New Roman"/>
                <w:sz w:val="24"/>
                <w:szCs w:val="24"/>
              </w:rPr>
              <m:t>4</m:t>
            </m:r>
          </m:sub>
        </m:sSub>
        <m:r>
          <w:rPr>
            <w:rFonts w:ascii="Cambria Math" w:eastAsia="MS Mincho" w:hAnsi="Cambria Math" w:cs="Times New Roman"/>
            <w:sz w:val="24"/>
            <w:szCs w:val="24"/>
          </w:rPr>
          <m:t xml:space="preserve">+ </m:t>
        </m:r>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W</m:t>
            </m:r>
          </m:e>
          <m:sub>
            <m:r>
              <w:rPr>
                <w:rFonts w:ascii="Cambria Math" w:eastAsia="MS Mincho" w:hAnsi="Cambria Math" w:cs="Times New Roman"/>
                <w:sz w:val="24"/>
                <w:szCs w:val="24"/>
              </w:rPr>
              <m:t>3</m:t>
            </m:r>
          </m:sub>
        </m:sSub>
        <m:r>
          <w:rPr>
            <w:rFonts w:ascii="Cambria Math" w:eastAsia="MS Mincho" w:hAnsi="Cambria Math" w:cs="Times New Roman"/>
            <w:sz w:val="24"/>
            <w:szCs w:val="24"/>
          </w:rPr>
          <m:t xml:space="preserve">+ </m:t>
        </m:r>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W</m:t>
            </m:r>
          </m:e>
          <m:sub>
            <m:r>
              <w:rPr>
                <w:rFonts w:ascii="Cambria Math" w:eastAsia="MS Mincho" w:hAnsi="Cambria Math" w:cs="Times New Roman"/>
                <w:sz w:val="24"/>
                <w:szCs w:val="24"/>
              </w:rPr>
              <m:t>2</m:t>
            </m:r>
          </m:sub>
        </m:sSub>
        <m:r>
          <w:rPr>
            <w:rFonts w:ascii="Cambria Math" w:eastAsia="MS Mincho" w:hAnsi="Cambria Math" w:cs="Times New Roman"/>
            <w:sz w:val="24"/>
            <w:szCs w:val="24"/>
          </w:rPr>
          <m:t>)</m:t>
        </m:r>
      </m:oMath>
      <w:r w:rsidRPr="003864FD">
        <w:rPr>
          <w:rFonts w:ascii="Times New Roman" w:eastAsia="MS Mincho" w:hAnsi="Times New Roman" w:cs="Times New Roman"/>
          <w:sz w:val="24"/>
          <w:szCs w:val="24"/>
        </w:rPr>
        <w:t xml:space="preserve">; (Seismic Base Shear) = </w:t>
      </w:r>
      <m:oMath>
        <m:r>
          <m:rPr>
            <m:sty m:val="p"/>
          </m:rPr>
          <w:rPr>
            <w:rFonts w:ascii="Cambria Math" w:hAnsi="Cambria Math" w:cs="Times New Roman"/>
            <w:sz w:val="24"/>
            <w:szCs w:val="24"/>
          </w:rPr>
          <m:t xml:space="preserve">773,449 </m:t>
        </m:r>
        <m:r>
          <w:rPr>
            <w:rFonts w:ascii="Cambria Math" w:hAnsi="Cambria Math" w:cs="Times New Roman"/>
            <w:sz w:val="24"/>
            <w:szCs w:val="24"/>
          </w:rPr>
          <m:t>lb</m:t>
        </m:r>
      </m:oMath>
    </w:p>
    <w:p w14:paraId="7E9459CC" w14:textId="77777777" w:rsidR="00310BDE" w:rsidRPr="009D0EF0" w:rsidRDefault="00310BDE" w:rsidP="00996E20">
      <w:pPr>
        <w:spacing w:line="360" w:lineRule="auto"/>
        <w:rPr>
          <w:rFonts w:ascii="Times New Roman" w:hAnsi="Times New Roman" w:cs="Times New Roman"/>
          <w:b/>
          <w:sz w:val="24"/>
          <w:szCs w:val="24"/>
        </w:rPr>
      </w:pPr>
    </w:p>
    <w:p w14:paraId="1C45D64E" w14:textId="77777777" w:rsidR="00B80B10" w:rsidRDefault="00CE56B1" w:rsidP="00B80B10">
      <w:pPr>
        <w:pStyle w:val="Heading3"/>
        <w:numPr>
          <w:ilvl w:val="2"/>
          <w:numId w:val="4"/>
        </w:numPr>
        <w:rPr>
          <w:rFonts w:ascii="Times New Roman" w:hAnsi="Times New Roman" w:cs="Times New Roman"/>
          <w:b/>
          <w:color w:val="auto"/>
        </w:rPr>
      </w:pPr>
      <w:bookmarkStart w:id="12" w:name="_Toc433276129"/>
      <w:r w:rsidRPr="009D0EF0">
        <w:rPr>
          <w:rFonts w:ascii="Times New Roman" w:hAnsi="Times New Roman" w:cs="Times New Roman"/>
          <w:b/>
          <w:color w:val="auto"/>
        </w:rPr>
        <w:t>Wind Loads</w:t>
      </w:r>
      <w:bookmarkEnd w:id="12"/>
    </w:p>
    <w:p w14:paraId="7AFAE5C5" w14:textId="77777777" w:rsidR="008302C2" w:rsidRPr="008302C2" w:rsidRDefault="008302C2" w:rsidP="008302C2">
      <w:pPr>
        <w:rPr>
          <w:rFonts w:ascii="Times New Roman" w:hAnsi="Times New Roman" w:cs="Times New Roman"/>
          <w:sz w:val="24"/>
          <w:szCs w:val="24"/>
        </w:rPr>
      </w:pPr>
    </w:p>
    <w:p w14:paraId="6B231F7C" w14:textId="25212ECA" w:rsidR="00A6565C" w:rsidRDefault="008302C2" w:rsidP="006F2F8C">
      <w:pPr>
        <w:spacing w:line="360" w:lineRule="auto"/>
        <w:ind w:left="720" w:firstLine="720"/>
        <w:jc w:val="both"/>
        <w:rPr>
          <w:rFonts w:ascii="Times New Roman" w:hAnsi="Times New Roman" w:cs="Times New Roman"/>
          <w:sz w:val="24"/>
          <w:szCs w:val="24"/>
        </w:rPr>
      </w:pPr>
      <w:r w:rsidRPr="008302C2">
        <w:rPr>
          <w:rFonts w:ascii="Times New Roman" w:hAnsi="Times New Roman" w:cs="Times New Roman"/>
          <w:sz w:val="24"/>
          <w:szCs w:val="24"/>
        </w:rPr>
        <w:t>The wind loads are necessary for consideration of the lateral force resisting system. In order to calculate the applied wind loads, the simplified direction</w:t>
      </w:r>
      <w:r>
        <w:rPr>
          <w:rFonts w:ascii="Times New Roman" w:hAnsi="Times New Roman" w:cs="Times New Roman"/>
          <w:sz w:val="24"/>
          <w:szCs w:val="24"/>
        </w:rPr>
        <w:t>al</w:t>
      </w:r>
      <w:r w:rsidRPr="008302C2">
        <w:rPr>
          <w:rFonts w:ascii="Times New Roman" w:hAnsi="Times New Roman" w:cs="Times New Roman"/>
          <w:sz w:val="24"/>
          <w:szCs w:val="24"/>
        </w:rPr>
        <w:t xml:space="preserve"> procedure in chapter 27 of ASCE 7-10 [3] was used</w:t>
      </w:r>
      <w:r>
        <w:rPr>
          <w:rFonts w:ascii="Times New Roman" w:hAnsi="Times New Roman" w:cs="Times New Roman"/>
          <w:sz w:val="24"/>
          <w:szCs w:val="24"/>
        </w:rPr>
        <w:t>. Like the seismic procedure, a number o</w:t>
      </w:r>
      <w:r w:rsidR="00D03211">
        <w:rPr>
          <w:rFonts w:ascii="Times New Roman" w:hAnsi="Times New Roman" w:cs="Times New Roman"/>
          <w:sz w:val="24"/>
          <w:szCs w:val="24"/>
        </w:rPr>
        <w:t xml:space="preserve">f factors had to first be found. These factors were: Risk category, basic wind speed, directionality factor, </w:t>
      </w:r>
      <w:r w:rsidR="00D03211">
        <w:rPr>
          <w:rFonts w:ascii="Times New Roman" w:hAnsi="Times New Roman" w:cs="Times New Roman"/>
          <w:sz w:val="24"/>
          <w:szCs w:val="24"/>
        </w:rPr>
        <w:lastRenderedPageBreak/>
        <w:t xml:space="preserve">exposure category, topographic factor, gust effect factor, enclosure classification, and the velocity pressure exposure coefficient. </w:t>
      </w:r>
    </w:p>
    <w:p w14:paraId="7A862222" w14:textId="41EE26A0" w:rsidR="0080685F" w:rsidRDefault="00D03211" w:rsidP="006F2F8C">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After all of these factors and classifications were determined and the seismic loads were calculated it was decided that the building could be modeled as an enclosed simple diaphragm. This allowed for a simplified directional procedure that required the mean building height and the </w:t>
      </w:r>
      <w:r w:rsidR="00750B37">
        <w:rPr>
          <w:rFonts w:ascii="Times New Roman" w:hAnsi="Times New Roman" w:cs="Times New Roman"/>
          <w:sz w:val="24"/>
          <w:szCs w:val="24"/>
        </w:rPr>
        <w:t>length to width ratio of the building footprint. The length to width ratio is essentially 1 an</w:t>
      </w:r>
      <w:r w:rsidR="006F2F8C">
        <w:rPr>
          <w:rFonts w:ascii="Times New Roman" w:hAnsi="Times New Roman" w:cs="Times New Roman"/>
          <w:sz w:val="24"/>
          <w:szCs w:val="24"/>
        </w:rPr>
        <w:t>d the mean height was found</w:t>
      </w:r>
      <w:r w:rsidR="00750B37">
        <w:rPr>
          <w:rFonts w:ascii="Times New Roman" w:hAnsi="Times New Roman" w:cs="Times New Roman"/>
          <w:sz w:val="24"/>
          <w:szCs w:val="24"/>
        </w:rPr>
        <w:t xml:space="preserve"> to be around 49 feet and for calculation purposes a mean building height of 50 feet was used. ASCE 7-10</w:t>
      </w:r>
      <w:r w:rsidR="00076DEA">
        <w:rPr>
          <w:rFonts w:ascii="Times New Roman" w:hAnsi="Times New Roman" w:cs="Times New Roman"/>
          <w:sz w:val="24"/>
          <w:szCs w:val="24"/>
        </w:rPr>
        <w:t xml:space="preserve"> [3]</w:t>
      </w:r>
      <w:r w:rsidR="00750B37">
        <w:rPr>
          <w:rFonts w:ascii="Times New Roman" w:hAnsi="Times New Roman" w:cs="Times New Roman"/>
          <w:sz w:val="24"/>
          <w:szCs w:val="24"/>
        </w:rPr>
        <w:t xml:space="preserve"> has tables</w:t>
      </w:r>
      <w:r w:rsidR="00A6565C">
        <w:rPr>
          <w:rFonts w:ascii="Times New Roman" w:hAnsi="Times New Roman" w:cs="Times New Roman"/>
          <w:sz w:val="24"/>
          <w:szCs w:val="24"/>
        </w:rPr>
        <w:t xml:space="preserve"> for the applied wind loads in chapter 27 part two</w:t>
      </w:r>
      <w:r w:rsidR="00750B37">
        <w:rPr>
          <w:rFonts w:ascii="Times New Roman" w:hAnsi="Times New Roman" w:cs="Times New Roman"/>
          <w:sz w:val="24"/>
          <w:szCs w:val="24"/>
        </w:rPr>
        <w:t xml:space="preserve"> </w:t>
      </w:r>
      <w:r w:rsidR="00A6565C">
        <w:rPr>
          <w:rFonts w:ascii="Times New Roman" w:hAnsi="Times New Roman" w:cs="Times New Roman"/>
          <w:sz w:val="24"/>
          <w:szCs w:val="24"/>
        </w:rPr>
        <w:t>that relate</w:t>
      </w:r>
      <w:r w:rsidR="006F2F8C">
        <w:rPr>
          <w:rFonts w:ascii="Times New Roman" w:hAnsi="Times New Roman" w:cs="Times New Roman"/>
          <w:sz w:val="24"/>
          <w:szCs w:val="24"/>
        </w:rPr>
        <w:t xml:space="preserve"> to the exposure class which was determined to be class C from the flagstaff city code [5] and the basic wind speed of 120 mph for a risk category III building</w:t>
      </w:r>
      <w:r w:rsidR="00A6565C">
        <w:rPr>
          <w:rFonts w:ascii="Times New Roman" w:hAnsi="Times New Roman" w:cs="Times New Roman"/>
          <w:sz w:val="24"/>
          <w:szCs w:val="24"/>
        </w:rPr>
        <w:t xml:space="preserve"> in Arizona</w:t>
      </w:r>
      <w:r w:rsidR="00076DEA">
        <w:rPr>
          <w:rFonts w:ascii="Times New Roman" w:hAnsi="Times New Roman" w:cs="Times New Roman"/>
          <w:sz w:val="24"/>
          <w:szCs w:val="24"/>
        </w:rPr>
        <w:t xml:space="preserve"> [3]</w:t>
      </w:r>
      <w:r w:rsidR="006F2F8C">
        <w:rPr>
          <w:rFonts w:ascii="Times New Roman" w:hAnsi="Times New Roman" w:cs="Times New Roman"/>
          <w:sz w:val="24"/>
          <w:szCs w:val="24"/>
        </w:rPr>
        <w:t>.</w:t>
      </w:r>
      <w:r w:rsidR="00A6565C">
        <w:rPr>
          <w:rFonts w:ascii="Times New Roman" w:hAnsi="Times New Roman" w:cs="Times New Roman"/>
          <w:sz w:val="24"/>
          <w:szCs w:val="24"/>
        </w:rPr>
        <w:t xml:space="preserve"> The maximum distributed load from this table was found to be 39.2 psf. This load was then applied to each floor and then summed at the base to find the total shear due to wind that the building must resist. The total shear at the base of the building was found to equal roughly 367.3 kips which is less than half of the base seismic shear as shown in the previous section. </w:t>
      </w:r>
      <w:r w:rsidR="00076DEA">
        <w:rPr>
          <w:rFonts w:ascii="Times New Roman" w:hAnsi="Times New Roman" w:cs="Times New Roman"/>
          <w:sz w:val="24"/>
          <w:szCs w:val="24"/>
        </w:rPr>
        <w:t>The following schematic visualizes the wind load application.</w:t>
      </w:r>
    </w:p>
    <w:p w14:paraId="6A6AE93C" w14:textId="6D7B82A2" w:rsidR="00076DEA" w:rsidRDefault="006F0DE4" w:rsidP="006F2F8C">
      <w:pPr>
        <w:spacing w:line="360" w:lineRule="auto"/>
        <w:ind w:left="720" w:firstLine="720"/>
        <w:jc w:val="both"/>
        <w:rPr>
          <w:rFonts w:ascii="Times New Roman" w:hAnsi="Times New Roman" w:cs="Times New Roman"/>
          <w:sz w:val="24"/>
          <w:szCs w:val="24"/>
        </w:rPr>
      </w:pPr>
      <w:r w:rsidRPr="00076DEA">
        <w:rPr>
          <w:rFonts w:ascii="Times New Roman" w:hAnsi="Times New Roman" w:cs="Times New Roman"/>
          <w:noProof/>
          <w:sz w:val="24"/>
          <w:szCs w:val="24"/>
        </w:rPr>
        <mc:AlternateContent>
          <mc:Choice Requires="wps">
            <w:drawing>
              <wp:anchor distT="45720" distB="45720" distL="114300" distR="114300" simplePos="0" relativeHeight="252152832" behindDoc="0" locked="0" layoutInCell="1" allowOverlap="1" wp14:anchorId="49790DA0" wp14:editId="1EC139C1">
                <wp:simplePos x="0" y="0"/>
                <wp:positionH relativeFrom="column">
                  <wp:posOffset>742950</wp:posOffset>
                </wp:positionH>
                <wp:positionV relativeFrom="paragraph">
                  <wp:posOffset>191770</wp:posOffset>
                </wp:positionV>
                <wp:extent cx="1209675" cy="295275"/>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95275"/>
                        </a:xfrm>
                        <a:prstGeom prst="rect">
                          <a:avLst/>
                        </a:prstGeom>
                        <a:noFill/>
                        <a:ln w="9525">
                          <a:noFill/>
                          <a:miter lim="800000"/>
                          <a:headEnd/>
                          <a:tailEnd/>
                        </a:ln>
                      </wps:spPr>
                      <wps:txbx>
                        <w:txbxContent>
                          <w:p w14:paraId="73AB706E" w14:textId="3FBE0EE8" w:rsidR="006F0DE4" w:rsidRPr="006F0DE4" w:rsidRDefault="006F0DE4" w:rsidP="00076DEA">
                            <w:pPr>
                              <w:rPr>
                                <w:sz w:val="24"/>
                                <w:szCs w:val="24"/>
                                <w:u w:val="single"/>
                              </w:rPr>
                            </w:pPr>
                            <w:r w:rsidRPr="006F0DE4">
                              <w:rPr>
                                <w:sz w:val="24"/>
                                <w:szCs w:val="24"/>
                                <w:u w:val="single"/>
                              </w:rPr>
                              <w:t>Elevation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90DA0" id="Text Box 2" o:spid="_x0000_s1031" type="#_x0000_t202" style="position:absolute;left:0;text-align:left;margin-left:58.5pt;margin-top:15.1pt;width:95.25pt;height:23.25pt;z-index:25215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" filled="f" stroked="f">
                <v:textbox>
                  <w:txbxContent>
                    <w:p w14:paraId="73AB706E" w14:textId="3FBE0EE8" w:rsidR="006F0DE4" w:rsidRPr="006F0DE4" w:rsidRDefault="006F0DE4" w:rsidP="00076DEA">
                      <w:pPr>
                        <w:rPr>
                          <w:sz w:val="24"/>
                          <w:szCs w:val="24"/>
                          <w:u w:val="single"/>
                        </w:rPr>
                      </w:pPr>
                      <w:r w:rsidRPr="006F0DE4">
                        <w:rPr>
                          <w:sz w:val="24"/>
                          <w:szCs w:val="24"/>
                          <w:u w:val="single"/>
                        </w:rPr>
                        <w:t>Elevation View</w:t>
                      </w:r>
                    </w:p>
                  </w:txbxContent>
                </v:textbox>
                <w10:wrap type="square"/>
              </v:shape>
            </w:pict>
          </mc:Fallback>
        </mc:AlternateContent>
      </w:r>
    </w:p>
    <w:p w14:paraId="0B16E508" w14:textId="4E70FF35" w:rsidR="00076DEA" w:rsidRPr="008302C2" w:rsidRDefault="006F0DE4" w:rsidP="006F2F8C">
      <w:pPr>
        <w:spacing w:line="36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97248" behindDoc="0" locked="0" layoutInCell="1" allowOverlap="1" wp14:anchorId="1C16532E" wp14:editId="3623D351">
                <wp:simplePos x="0" y="0"/>
                <wp:positionH relativeFrom="column">
                  <wp:posOffset>77653</wp:posOffset>
                </wp:positionH>
                <wp:positionV relativeFrom="paragraph">
                  <wp:posOffset>95994</wp:posOffset>
                </wp:positionV>
                <wp:extent cx="45719" cy="1801920"/>
                <wp:effectExtent l="76200" t="38100" r="69215" b="65405"/>
                <wp:wrapNone/>
                <wp:docPr id="62" name="Straight Arrow Connector 62"/>
                <wp:cNvGraphicFramePr/>
                <a:graphic xmlns:a="http://schemas.openxmlformats.org/drawingml/2006/main">
                  <a:graphicData uri="http://schemas.microsoft.com/office/word/2010/wordprocessingShape">
                    <wps:wsp>
                      <wps:cNvCnPr/>
                      <wps:spPr>
                        <a:xfrm flipH="1">
                          <a:off x="0" y="0"/>
                          <a:ext cx="45719" cy="18019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6C6B62" id="_x0000_t32" coordsize="21600,21600" o:spt="32" o:oned="t" path="m,l21600,21600e" filled="f">
                <v:path arrowok="t" fillok="f" o:connecttype="none"/>
                <o:lock v:ext="edit" shapetype="t"/>
              </v:shapetype>
              <v:shape id="Straight Arrow Connector 62" o:spid="_x0000_s1026" type="#_x0000_t32" style="position:absolute;margin-left:6.1pt;margin-top:7.55pt;width:3.6pt;height:141.9pt;flip:x;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" strokecolor="#5b9bd5 [3204]" strokeweight=".5pt">
                <v:stroke startarrow="block" endarrow="block" joinstyle="miter"/>
              </v:shape>
            </w:pict>
          </mc:Fallback>
        </mc:AlternateContent>
      </w:r>
      <w:r w:rsidR="00076DEA" w:rsidRPr="00076DEA">
        <w:rPr>
          <w:rFonts w:ascii="Times New Roman" w:hAnsi="Times New Roman" w:cs="Times New Roman"/>
          <w:noProof/>
          <w:sz w:val="24"/>
          <w:szCs w:val="24"/>
        </w:rPr>
        <mc:AlternateContent>
          <mc:Choice Requires="wps">
            <w:drawing>
              <wp:anchor distT="45720" distB="45720" distL="114300" distR="114300" simplePos="0" relativeHeight="252350464" behindDoc="0" locked="0" layoutInCell="1" allowOverlap="1" wp14:anchorId="081D8D84" wp14:editId="6D746D4A">
                <wp:simplePos x="0" y="0"/>
                <wp:positionH relativeFrom="column">
                  <wp:posOffset>742950</wp:posOffset>
                </wp:positionH>
                <wp:positionV relativeFrom="paragraph">
                  <wp:posOffset>189230</wp:posOffset>
                </wp:positionV>
                <wp:extent cx="1209675" cy="257175"/>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7175"/>
                        </a:xfrm>
                        <a:prstGeom prst="rect">
                          <a:avLst/>
                        </a:prstGeom>
                        <a:noFill/>
                        <a:ln w="9525">
                          <a:noFill/>
                          <a:miter lim="800000"/>
                          <a:headEnd/>
                          <a:tailEnd/>
                        </a:ln>
                      </wps:spPr>
                      <wps:txbx>
                        <w:txbxContent>
                          <w:p w14:paraId="4A8917A9" w14:textId="214AACD2" w:rsidR="006F0DE4" w:rsidRDefault="006F0DE4" w:rsidP="006F0DE4">
                            <w:pPr>
                              <w:jc w:val="center"/>
                            </w:pPr>
                            <w:r>
                              <w:t>4</w:t>
                            </w:r>
                            <w:r w:rsidRPr="006F0DE4">
                              <w:rPr>
                                <w:vertAlign w:val="superscript"/>
                              </w:rPr>
                              <w:t>th</w:t>
                            </w:r>
                            <w:r>
                              <w:t xml:space="preserve">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D8D84" id="_x0000_s1032" type="#_x0000_t202" style="position:absolute;left:0;text-align:left;margin-left:58.5pt;margin-top:14.9pt;width:95.25pt;height:20.25pt;z-index:25235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" filled="f" stroked="f">
                <v:textbox>
                  <w:txbxContent>
                    <w:p w14:paraId="4A8917A9" w14:textId="214AACD2" w:rsidR="006F0DE4" w:rsidRDefault="006F0DE4" w:rsidP="006F0DE4">
                      <w:pPr>
                        <w:jc w:val="center"/>
                      </w:pPr>
                      <w:r>
                        <w:t>4</w:t>
                      </w:r>
                      <w:r w:rsidRPr="006F0DE4">
                        <w:rPr>
                          <w:vertAlign w:val="superscript"/>
                        </w:rPr>
                        <w:t>th</w:t>
                      </w:r>
                      <w:r>
                        <w:t xml:space="preserve"> floor</w:t>
                      </w:r>
                    </w:p>
                  </w:txbxContent>
                </v:textbox>
                <w10:wrap type="square"/>
              </v:shape>
            </w:pict>
          </mc:Fallback>
        </mc:AlternateContent>
      </w:r>
      <w:r w:rsidR="00076DEA">
        <w:rPr>
          <w:rFonts w:ascii="Times New Roman" w:hAnsi="Times New Roman" w:cs="Times New Roman"/>
          <w:noProof/>
          <w:sz w:val="24"/>
          <w:szCs w:val="24"/>
        </w:rPr>
        <mc:AlternateContent>
          <mc:Choice Requires="wps">
            <w:drawing>
              <wp:anchor distT="0" distB="0" distL="114300" distR="114300" simplePos="0" relativeHeight="250686464" behindDoc="0" locked="0" layoutInCell="1" allowOverlap="1" wp14:anchorId="70CDF3BE" wp14:editId="196D2F7C">
                <wp:simplePos x="0" y="0"/>
                <wp:positionH relativeFrom="column">
                  <wp:posOffset>419100</wp:posOffset>
                </wp:positionH>
                <wp:positionV relativeFrom="paragraph">
                  <wp:posOffset>77470</wp:posOffset>
                </wp:positionV>
                <wp:extent cx="1771650" cy="17907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1771650" cy="1790700"/>
                        </a:xfrm>
                        <a:prstGeom prst="rect">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16200000" scaled="1"/>
                          <a:tileRect/>
                        </a:gra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AE9EB" id="Rectangle 40" o:spid="_x0000_s1026" style="position:absolute;margin-left:33pt;margin-top:6.1pt;width:139.5pt;height:141pt;z-index:25068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" fillcolor="#a0cc82 [2137]" strokecolor="#375623 [1609]" strokeweight="1pt">
                <v:fill color2="#deedd3 [761]" rotate="t" angle="180" colors="0 #aeda9a;.5 #cde6c2;1 #e6f2e1" focus="100%" type="gradient"/>
              </v:rect>
            </w:pict>
          </mc:Fallback>
        </mc:AlternateContent>
      </w:r>
      <w:r w:rsidR="00076DEA">
        <w:rPr>
          <w:rFonts w:ascii="Times New Roman" w:hAnsi="Times New Roman" w:cs="Times New Roman"/>
          <w:noProof/>
          <w:sz w:val="24"/>
          <w:szCs w:val="24"/>
        </w:rPr>
        <mc:AlternateContent>
          <mc:Choice Requires="wps">
            <w:drawing>
              <wp:anchor distT="0" distB="0" distL="114300" distR="114300" simplePos="0" relativeHeight="251073536" behindDoc="0" locked="0" layoutInCell="1" allowOverlap="1" wp14:anchorId="26A58958" wp14:editId="1DBB9345">
                <wp:simplePos x="0" y="0"/>
                <wp:positionH relativeFrom="column">
                  <wp:posOffset>2362200</wp:posOffset>
                </wp:positionH>
                <wp:positionV relativeFrom="paragraph">
                  <wp:posOffset>248920</wp:posOffset>
                </wp:positionV>
                <wp:extent cx="590550" cy="9525"/>
                <wp:effectExtent l="38100" t="76200" r="0" b="85725"/>
                <wp:wrapNone/>
                <wp:docPr id="44" name="Straight Arrow Connector 44"/>
                <wp:cNvGraphicFramePr/>
                <a:graphic xmlns:a="http://schemas.openxmlformats.org/drawingml/2006/main">
                  <a:graphicData uri="http://schemas.microsoft.com/office/word/2010/wordprocessingShape">
                    <wps:wsp>
                      <wps:cNvCnPr/>
                      <wps:spPr>
                        <a:xfrm flipH="1" flipV="1">
                          <a:off x="0" y="0"/>
                          <a:ext cx="590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080AD6" id="Straight Arrow Connector 44" o:spid="_x0000_s1026" type="#_x0000_t32" style="position:absolute;margin-left:186pt;margin-top:19.6pt;width:46.5pt;height:.75pt;flip:x y;z-index:25107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" strokecolor="#5b9bd5 [3204]" strokeweight=".5pt">
                <v:stroke endarrow="block" joinstyle="miter"/>
              </v:shape>
            </w:pict>
          </mc:Fallback>
        </mc:AlternateContent>
      </w:r>
      <w:r w:rsidR="00076DEA">
        <w:rPr>
          <w:rFonts w:ascii="Times New Roman" w:hAnsi="Times New Roman" w:cs="Times New Roman"/>
          <w:noProof/>
          <w:sz w:val="24"/>
          <w:szCs w:val="24"/>
        </w:rPr>
        <mc:AlternateContent>
          <mc:Choice Requires="wps">
            <w:drawing>
              <wp:anchor distT="0" distB="0" distL="114300" distR="114300" simplePos="0" relativeHeight="250943488" behindDoc="0" locked="0" layoutInCell="1" allowOverlap="1" wp14:anchorId="1C780A01" wp14:editId="42096F97">
                <wp:simplePos x="0" y="0"/>
                <wp:positionH relativeFrom="column">
                  <wp:posOffset>2352675</wp:posOffset>
                </wp:positionH>
                <wp:positionV relativeFrom="paragraph">
                  <wp:posOffset>86995</wp:posOffset>
                </wp:positionV>
                <wp:extent cx="590550" cy="9525"/>
                <wp:effectExtent l="38100" t="76200" r="0" b="85725"/>
                <wp:wrapNone/>
                <wp:docPr id="43" name="Straight Arrow Connector 43"/>
                <wp:cNvGraphicFramePr/>
                <a:graphic xmlns:a="http://schemas.openxmlformats.org/drawingml/2006/main">
                  <a:graphicData uri="http://schemas.microsoft.com/office/word/2010/wordprocessingShape">
                    <wps:wsp>
                      <wps:cNvCnPr/>
                      <wps:spPr>
                        <a:xfrm flipH="1" flipV="1">
                          <a:off x="0" y="0"/>
                          <a:ext cx="590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62B8B3" id="Straight Arrow Connector 43" o:spid="_x0000_s1026" type="#_x0000_t32" style="position:absolute;margin-left:185.25pt;margin-top:6.85pt;width:46.5pt;height:.75pt;flip:x y;z-index:25094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" strokecolor="#5b9bd5 [3204]" strokeweight=".5pt">
                <v:stroke endarrow="block" joinstyle="miter"/>
              </v:shape>
            </w:pict>
          </mc:Fallback>
        </mc:AlternateContent>
      </w:r>
      <w:r w:rsidR="00076DEA">
        <w:rPr>
          <w:rFonts w:ascii="Times New Roman" w:hAnsi="Times New Roman" w:cs="Times New Roman"/>
          <w:noProof/>
          <w:sz w:val="24"/>
          <w:szCs w:val="24"/>
        </w:rPr>
        <mc:AlternateContent>
          <mc:Choice Requires="wps">
            <w:drawing>
              <wp:anchor distT="0" distB="0" distL="114300" distR="114300" simplePos="0" relativeHeight="250855424" behindDoc="0" locked="0" layoutInCell="1" allowOverlap="1" wp14:anchorId="29A52742" wp14:editId="7F0AC812">
                <wp:simplePos x="0" y="0"/>
                <wp:positionH relativeFrom="column">
                  <wp:posOffset>2952749</wp:posOffset>
                </wp:positionH>
                <wp:positionV relativeFrom="paragraph">
                  <wp:posOffset>96520</wp:posOffset>
                </wp:positionV>
                <wp:extent cx="9525" cy="1771650"/>
                <wp:effectExtent l="0" t="0" r="28575" b="19050"/>
                <wp:wrapNone/>
                <wp:docPr id="42" name="Straight Connector 42"/>
                <wp:cNvGraphicFramePr/>
                <a:graphic xmlns:a="http://schemas.openxmlformats.org/drawingml/2006/main">
                  <a:graphicData uri="http://schemas.microsoft.com/office/word/2010/wordprocessingShape">
                    <wps:wsp>
                      <wps:cNvCnPr/>
                      <wps:spPr>
                        <a:xfrm>
                          <a:off x="0" y="0"/>
                          <a:ext cx="9525" cy="1771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2587A9" id="Straight Connector 42" o:spid="_x0000_s1026" style="position:absolute;z-index:25085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2.5pt,7.6pt" to="233.2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" strokecolor="#5b9bd5 [3204]" strokeweight=".5pt">
                <v:stroke joinstyle="miter"/>
              </v:line>
            </w:pict>
          </mc:Fallback>
        </mc:AlternateContent>
      </w:r>
      <w:r w:rsidR="00076DEA">
        <w:rPr>
          <w:rFonts w:ascii="Times New Roman" w:hAnsi="Times New Roman" w:cs="Times New Roman"/>
          <w:noProof/>
          <w:sz w:val="24"/>
          <w:szCs w:val="24"/>
        </w:rPr>
        <mc:AlternateContent>
          <mc:Choice Requires="wps">
            <w:drawing>
              <wp:anchor distT="0" distB="0" distL="114300" distR="114300" simplePos="0" relativeHeight="250769408" behindDoc="0" locked="0" layoutInCell="1" allowOverlap="1" wp14:anchorId="0D99CEB9" wp14:editId="73B979FF">
                <wp:simplePos x="0" y="0"/>
                <wp:positionH relativeFrom="column">
                  <wp:posOffset>2362200</wp:posOffset>
                </wp:positionH>
                <wp:positionV relativeFrom="paragraph">
                  <wp:posOffset>77470</wp:posOffset>
                </wp:positionV>
                <wp:extent cx="0" cy="179070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0" cy="1790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31628" id="Straight Connector 41" o:spid="_x0000_s1026" style="position:absolute;z-index:250769408;visibility:visible;mso-wrap-style:square;mso-wrap-distance-left:9pt;mso-wrap-distance-top:0;mso-wrap-distance-right:9pt;mso-wrap-distance-bottom:0;mso-position-horizontal:absolute;mso-position-horizontal-relative:text;mso-position-vertical:absolute;mso-position-vertical-relative:text" from="186pt,6.1pt" to="186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" strokecolor="#5b9bd5 [3204]" strokeweight=".5pt">
                <v:stroke joinstyle="miter"/>
              </v:line>
            </w:pict>
          </mc:Fallback>
        </mc:AlternateContent>
      </w:r>
    </w:p>
    <w:p w14:paraId="3B7AEB42" w14:textId="7B5C5BE8" w:rsidR="00A6565C" w:rsidRDefault="006F0DE4" w:rsidP="008566D5">
      <w:pPr>
        <w:spacing w:line="360" w:lineRule="auto"/>
        <w:rPr>
          <w:rFonts w:ascii="Times New Roman" w:hAnsi="Times New Roman" w:cs="Times New Roman"/>
          <w:sz w:val="24"/>
          <w:szCs w:val="24"/>
        </w:rPr>
      </w:pPr>
      <w:r w:rsidRPr="00076DEA">
        <w:rPr>
          <w:rFonts w:ascii="Times New Roman" w:hAnsi="Times New Roman" w:cs="Times New Roman"/>
          <w:noProof/>
          <w:sz w:val="24"/>
          <w:szCs w:val="24"/>
        </w:rPr>
        <mc:AlternateContent>
          <mc:Choice Requires="wps">
            <w:drawing>
              <wp:anchor distT="45720" distB="45720" distL="114300" distR="114300" simplePos="0" relativeHeight="252395520" behindDoc="0" locked="0" layoutInCell="1" allowOverlap="1" wp14:anchorId="280F1B43" wp14:editId="03CAFC36">
                <wp:simplePos x="0" y="0"/>
                <wp:positionH relativeFrom="column">
                  <wp:posOffset>752475</wp:posOffset>
                </wp:positionH>
                <wp:positionV relativeFrom="paragraph">
                  <wp:posOffset>215265</wp:posOffset>
                </wp:positionV>
                <wp:extent cx="1209675" cy="257175"/>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7175"/>
                        </a:xfrm>
                        <a:prstGeom prst="rect">
                          <a:avLst/>
                        </a:prstGeom>
                        <a:noFill/>
                        <a:ln w="9525">
                          <a:noFill/>
                          <a:miter lim="800000"/>
                          <a:headEnd/>
                          <a:tailEnd/>
                        </a:ln>
                      </wps:spPr>
                      <wps:txbx>
                        <w:txbxContent>
                          <w:p w14:paraId="37624750" w14:textId="678D5E87" w:rsidR="006F0DE4" w:rsidRDefault="006F0DE4" w:rsidP="006F0DE4">
                            <w:pPr>
                              <w:jc w:val="center"/>
                            </w:pPr>
                            <w:r>
                              <w:t>3</w:t>
                            </w:r>
                            <w:r w:rsidRPr="006F0DE4">
                              <w:rPr>
                                <w:vertAlign w:val="superscript"/>
                              </w:rPr>
                              <w:t>rd</w:t>
                            </w:r>
                            <w:r>
                              <w:t xml:space="preserve">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F1B43" id="_x0000_s1033" type="#_x0000_t202" style="position:absolute;margin-left:59.25pt;margin-top:16.95pt;width:95.25pt;height:20.25pt;z-index:2523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" filled="f" stroked="f">
                <v:textbox>
                  <w:txbxContent>
                    <w:p w14:paraId="37624750" w14:textId="678D5E87" w:rsidR="006F0DE4" w:rsidRDefault="006F0DE4" w:rsidP="006F0DE4">
                      <w:pPr>
                        <w:jc w:val="center"/>
                      </w:pPr>
                      <w:r>
                        <w:t>3</w:t>
                      </w:r>
                      <w:r w:rsidRPr="006F0DE4">
                        <w:rPr>
                          <w:vertAlign w:val="superscript"/>
                        </w:rPr>
                        <w:t>rd</w:t>
                      </w:r>
                      <w:r>
                        <w:t xml:space="preserve"> floor</w:t>
                      </w:r>
                    </w:p>
                  </w:txbxContent>
                </v:textbox>
                <w10:wrap type="square"/>
              </v:shape>
            </w:pict>
          </mc:Fallback>
        </mc:AlternateContent>
      </w:r>
      <w:r w:rsidR="00076DEA">
        <w:rPr>
          <w:rFonts w:ascii="Times New Roman" w:hAnsi="Times New Roman" w:cs="Times New Roman"/>
          <w:noProof/>
          <w:sz w:val="24"/>
          <w:szCs w:val="24"/>
        </w:rPr>
        <mc:AlternateContent>
          <mc:Choice Requires="wps">
            <w:drawing>
              <wp:anchor distT="0" distB="0" distL="114300" distR="114300" simplePos="0" relativeHeight="252198912" behindDoc="0" locked="0" layoutInCell="1" allowOverlap="1" wp14:anchorId="29139153" wp14:editId="1B8F5ADE">
                <wp:simplePos x="0" y="0"/>
                <wp:positionH relativeFrom="column">
                  <wp:posOffset>418465</wp:posOffset>
                </wp:positionH>
                <wp:positionV relativeFrom="paragraph">
                  <wp:posOffset>158115</wp:posOffset>
                </wp:positionV>
                <wp:extent cx="1762125" cy="0"/>
                <wp:effectExtent l="0" t="0" r="28575" b="19050"/>
                <wp:wrapNone/>
                <wp:docPr id="55" name="Straight Connector 55"/>
                <wp:cNvGraphicFramePr/>
                <a:graphic xmlns:a="http://schemas.openxmlformats.org/drawingml/2006/main">
                  <a:graphicData uri="http://schemas.microsoft.com/office/word/2010/wordprocessingShape">
                    <wps:wsp>
                      <wps:cNvCnPr/>
                      <wps:spPr>
                        <a:xfrm>
                          <a:off x="0" y="0"/>
                          <a:ext cx="1762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9A0C06" id="Straight Connector 55" o:spid="_x0000_s1026" style="position:absolute;z-index:252198912;visibility:visible;mso-wrap-style:square;mso-wrap-distance-left:9pt;mso-wrap-distance-top:0;mso-wrap-distance-right:9pt;mso-wrap-distance-bottom:0;mso-position-horizontal:absolute;mso-position-horizontal-relative:text;mso-position-vertical:absolute;mso-position-vertical-relative:text" from="32.95pt,12.45pt" to="171.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" strokecolor="#5b9bd5 [3204]" strokeweight=".5pt">
                <v:stroke joinstyle="miter"/>
              </v:line>
            </w:pict>
          </mc:Fallback>
        </mc:AlternateContent>
      </w:r>
      <w:r w:rsidR="00076DEA" w:rsidRPr="00076DEA">
        <w:rPr>
          <w:rFonts w:ascii="Times New Roman" w:hAnsi="Times New Roman" w:cs="Times New Roman"/>
          <w:noProof/>
          <w:sz w:val="24"/>
          <w:szCs w:val="24"/>
        </w:rPr>
        <mc:AlternateContent>
          <mc:Choice Requires="wps">
            <w:drawing>
              <wp:anchor distT="0" distB="0" distL="114300" distR="114300" simplePos="0" relativeHeight="251430912" behindDoc="0" locked="0" layoutInCell="1" allowOverlap="1" wp14:anchorId="68EF7863" wp14:editId="4B93C946">
                <wp:simplePos x="0" y="0"/>
                <wp:positionH relativeFrom="column">
                  <wp:posOffset>2362200</wp:posOffset>
                </wp:positionH>
                <wp:positionV relativeFrom="paragraph">
                  <wp:posOffset>226060</wp:posOffset>
                </wp:positionV>
                <wp:extent cx="590550" cy="9525"/>
                <wp:effectExtent l="38100" t="76200" r="0" b="85725"/>
                <wp:wrapNone/>
                <wp:docPr id="46" name="Straight Arrow Connector 46"/>
                <wp:cNvGraphicFramePr/>
                <a:graphic xmlns:a="http://schemas.openxmlformats.org/drawingml/2006/main">
                  <a:graphicData uri="http://schemas.microsoft.com/office/word/2010/wordprocessingShape">
                    <wps:wsp>
                      <wps:cNvCnPr/>
                      <wps:spPr>
                        <a:xfrm flipH="1" flipV="1">
                          <a:off x="0" y="0"/>
                          <a:ext cx="590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512652" id="Straight Arrow Connector 46" o:spid="_x0000_s1026" type="#_x0000_t32" style="position:absolute;margin-left:186pt;margin-top:17.8pt;width:46.5pt;height:.75pt;flip:x y;z-index:25143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" strokecolor="#5b9bd5 [3204]" strokeweight=".5pt">
                <v:stroke endarrow="block" joinstyle="miter"/>
              </v:shape>
            </w:pict>
          </mc:Fallback>
        </mc:AlternateContent>
      </w:r>
      <w:r w:rsidR="00076DEA" w:rsidRPr="00076DEA">
        <w:rPr>
          <w:rFonts w:ascii="Times New Roman" w:hAnsi="Times New Roman" w:cs="Times New Roman"/>
          <w:noProof/>
          <w:sz w:val="24"/>
          <w:szCs w:val="24"/>
        </w:rPr>
        <mc:AlternateContent>
          <mc:Choice Requires="wps">
            <w:drawing>
              <wp:anchor distT="0" distB="0" distL="114300" distR="114300" simplePos="0" relativeHeight="251272192" behindDoc="0" locked="0" layoutInCell="1" allowOverlap="1" wp14:anchorId="153FB351" wp14:editId="38E0F46E">
                <wp:simplePos x="0" y="0"/>
                <wp:positionH relativeFrom="column">
                  <wp:posOffset>2352675</wp:posOffset>
                </wp:positionH>
                <wp:positionV relativeFrom="paragraph">
                  <wp:posOffset>64135</wp:posOffset>
                </wp:positionV>
                <wp:extent cx="590550" cy="9525"/>
                <wp:effectExtent l="38100" t="76200" r="0" b="85725"/>
                <wp:wrapNone/>
                <wp:docPr id="45" name="Straight Arrow Connector 45"/>
                <wp:cNvGraphicFramePr/>
                <a:graphic xmlns:a="http://schemas.openxmlformats.org/drawingml/2006/main">
                  <a:graphicData uri="http://schemas.microsoft.com/office/word/2010/wordprocessingShape">
                    <wps:wsp>
                      <wps:cNvCnPr/>
                      <wps:spPr>
                        <a:xfrm flipH="1" flipV="1">
                          <a:off x="0" y="0"/>
                          <a:ext cx="590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983CBB" id="Straight Arrow Connector 45" o:spid="_x0000_s1026" type="#_x0000_t32" style="position:absolute;margin-left:185.25pt;margin-top:5.05pt;width:46.5pt;height:.75pt;flip:x y;z-index:25127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" strokecolor="#5b9bd5 [3204]" strokeweight=".5pt">
                <v:stroke endarrow="block" joinstyle="miter"/>
              </v:shape>
            </w:pict>
          </mc:Fallback>
        </mc:AlternateContent>
      </w:r>
    </w:p>
    <w:p w14:paraId="75A02847" w14:textId="213EDDAD" w:rsidR="00A6565C" w:rsidRDefault="006F0DE4" w:rsidP="008566D5">
      <w:pPr>
        <w:spacing w:line="360" w:lineRule="auto"/>
        <w:rPr>
          <w:rFonts w:ascii="Times New Roman" w:hAnsi="Times New Roman" w:cs="Times New Roman"/>
          <w:sz w:val="24"/>
          <w:szCs w:val="24"/>
        </w:rPr>
      </w:pPr>
      <w:r w:rsidRPr="00076DEA">
        <w:rPr>
          <w:rFonts w:ascii="Times New Roman" w:hAnsi="Times New Roman" w:cs="Times New Roman"/>
          <w:noProof/>
          <w:sz w:val="24"/>
          <w:szCs w:val="24"/>
        </w:rPr>
        <mc:AlternateContent>
          <mc:Choice Requires="wps">
            <w:drawing>
              <wp:anchor distT="45720" distB="45720" distL="114300" distR="114300" simplePos="0" relativeHeight="252661760" behindDoc="1" locked="0" layoutInCell="1" allowOverlap="1" wp14:anchorId="49BB39C8" wp14:editId="7AB1C8B0">
                <wp:simplePos x="0" y="0"/>
                <wp:positionH relativeFrom="column">
                  <wp:posOffset>-331466</wp:posOffset>
                </wp:positionH>
                <wp:positionV relativeFrom="paragraph">
                  <wp:posOffset>133603</wp:posOffset>
                </wp:positionV>
                <wp:extent cx="330835" cy="257175"/>
                <wp:effectExtent l="0" t="0" r="0" b="0"/>
                <wp:wrapTight wrapText="bothSides">
                  <wp:wrapPolygon edited="0">
                    <wp:start x="3731" y="0"/>
                    <wp:lineTo x="3731" y="19200"/>
                    <wp:lineTo x="17413" y="19200"/>
                    <wp:lineTo x="17413" y="0"/>
                    <wp:lineTo x="3731" y="0"/>
                  </wp:wrapPolygon>
                </wp:wrapTight>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57175"/>
                        </a:xfrm>
                        <a:prstGeom prst="rect">
                          <a:avLst/>
                        </a:prstGeom>
                        <a:noFill/>
                        <a:ln w="9525">
                          <a:noFill/>
                          <a:miter lim="800000"/>
                          <a:headEnd/>
                          <a:tailEnd/>
                        </a:ln>
                      </wps:spPr>
                      <wps:txbx>
                        <w:txbxContent>
                          <w:p w14:paraId="019198ED" w14:textId="025D7AD0" w:rsidR="006F0DE4" w:rsidRDefault="006F0DE4" w:rsidP="006F0DE4">
                            <w:pPr>
                              <w:jc w:val="center"/>
                            </w:pPr>
                            <w: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B39C8" id="_x0000_s1034" type="#_x0000_t202" style="position:absolute;margin-left:-26.1pt;margin-top:10.5pt;width:26.05pt;height:20.25pt;z-index:-25065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" filled="f" stroked="f">
                <v:textbox>
                  <w:txbxContent>
                    <w:p w14:paraId="019198ED" w14:textId="025D7AD0" w:rsidR="006F0DE4" w:rsidRDefault="006F0DE4" w:rsidP="006F0DE4">
                      <w:pPr>
                        <w:jc w:val="center"/>
                      </w:pPr>
                      <w:r>
                        <w:t>H</w:t>
                      </w:r>
                    </w:p>
                  </w:txbxContent>
                </v:textbox>
                <w10:wrap type="tight"/>
              </v:shape>
            </w:pict>
          </mc:Fallback>
        </mc:AlternateContent>
      </w:r>
      <w:r w:rsidRPr="00076DEA">
        <w:rPr>
          <w:rFonts w:ascii="Times New Roman" w:hAnsi="Times New Roman" w:cs="Times New Roman"/>
          <w:noProof/>
          <w:sz w:val="24"/>
          <w:szCs w:val="24"/>
        </w:rPr>
        <mc:AlternateContent>
          <mc:Choice Requires="wps">
            <w:drawing>
              <wp:anchor distT="45720" distB="45720" distL="114300" distR="114300" simplePos="0" relativeHeight="252109824" behindDoc="0" locked="0" layoutInCell="1" allowOverlap="1" wp14:anchorId="2B1540E0" wp14:editId="51C0040C">
                <wp:simplePos x="0" y="0"/>
                <wp:positionH relativeFrom="column">
                  <wp:posOffset>2990215</wp:posOffset>
                </wp:positionH>
                <wp:positionV relativeFrom="paragraph">
                  <wp:posOffset>79375</wp:posOffset>
                </wp:positionV>
                <wp:extent cx="27146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solidFill>
                          <a:srgbClr val="FFFFFF"/>
                        </a:solidFill>
                        <a:ln w="9525">
                          <a:noFill/>
                          <a:miter lim="800000"/>
                          <a:headEnd/>
                          <a:tailEnd/>
                        </a:ln>
                      </wps:spPr>
                      <wps:txbx>
                        <w:txbxContent>
                          <w:p w14:paraId="52133C29" w14:textId="62429F3B" w:rsidR="006F0DE4" w:rsidRDefault="006F0DE4">
                            <w:r>
                              <w:t>Pu = 39.2psf = design load due to wind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1540E0" id="_x0000_s1035" type="#_x0000_t202" style="position:absolute;margin-left:235.45pt;margin-top:6.25pt;width:213.75pt;height:110.6pt;z-index:252109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" stroked="f">
                <v:textbox style="mso-fit-shape-to-text:t">
                  <w:txbxContent>
                    <w:p w14:paraId="52133C29" w14:textId="62429F3B" w:rsidR="006F0DE4" w:rsidRDefault="006F0DE4">
                      <w:r>
                        <w:t>Pu = 39.2psf = design load due to wind</w:t>
                      </w:r>
                    </w:p>
                  </w:txbxContent>
                </v:textbox>
                <w10:wrap type="square"/>
              </v:shape>
            </w:pict>
          </mc:Fallback>
        </mc:AlternateContent>
      </w:r>
      <w:r w:rsidRPr="00076DEA">
        <w:rPr>
          <w:rFonts w:ascii="Times New Roman" w:hAnsi="Times New Roman" w:cs="Times New Roman"/>
          <w:noProof/>
          <w:sz w:val="24"/>
          <w:szCs w:val="24"/>
        </w:rPr>
        <mc:AlternateContent>
          <mc:Choice Requires="wps">
            <w:drawing>
              <wp:anchor distT="45720" distB="45720" distL="114300" distR="114300" simplePos="0" relativeHeight="252462080" behindDoc="0" locked="0" layoutInCell="1" allowOverlap="1" wp14:anchorId="2A3F8CD7" wp14:editId="053EE965">
                <wp:simplePos x="0" y="0"/>
                <wp:positionH relativeFrom="column">
                  <wp:posOffset>771525</wp:posOffset>
                </wp:positionH>
                <wp:positionV relativeFrom="paragraph">
                  <wp:posOffset>298450</wp:posOffset>
                </wp:positionV>
                <wp:extent cx="1209675" cy="257175"/>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7175"/>
                        </a:xfrm>
                        <a:prstGeom prst="rect">
                          <a:avLst/>
                        </a:prstGeom>
                        <a:noFill/>
                        <a:ln w="9525">
                          <a:noFill/>
                          <a:miter lim="800000"/>
                          <a:headEnd/>
                          <a:tailEnd/>
                        </a:ln>
                      </wps:spPr>
                      <wps:txbx>
                        <w:txbxContent>
                          <w:p w14:paraId="7D5B3BC9" w14:textId="24C8F535" w:rsidR="006F0DE4" w:rsidRDefault="006F0DE4" w:rsidP="006F0DE4">
                            <w:pPr>
                              <w:jc w:val="center"/>
                            </w:pPr>
                            <w:r>
                              <w:t>2</w:t>
                            </w:r>
                            <w:r w:rsidRPr="006F0DE4">
                              <w:rPr>
                                <w:vertAlign w:val="superscript"/>
                              </w:rPr>
                              <w:t>nd</w:t>
                            </w:r>
                            <w:r>
                              <w:t xml:space="preserve">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F8CD7" id="_x0000_s1036" type="#_x0000_t202" style="position:absolute;margin-left:60.75pt;margin-top:23.5pt;width:95.25pt;height:20.25pt;z-index:25246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" filled="f" stroked="f">
                <v:textbox>
                  <w:txbxContent>
                    <w:p w14:paraId="7D5B3BC9" w14:textId="24C8F535" w:rsidR="006F0DE4" w:rsidRDefault="006F0DE4" w:rsidP="006F0DE4">
                      <w:pPr>
                        <w:jc w:val="center"/>
                      </w:pPr>
                      <w:r>
                        <w:t>2</w:t>
                      </w:r>
                      <w:r w:rsidRPr="006F0DE4">
                        <w:rPr>
                          <w:vertAlign w:val="superscript"/>
                        </w:rPr>
                        <w:t>nd</w:t>
                      </w:r>
                      <w:r>
                        <w:t xml:space="preserve"> floor</w:t>
                      </w:r>
                    </w:p>
                  </w:txbxContent>
                </v:textbox>
                <w10:wrap type="square"/>
              </v:shape>
            </w:pict>
          </mc:Fallback>
        </mc:AlternateContent>
      </w:r>
      <w:r w:rsidR="00076DEA">
        <w:rPr>
          <w:rFonts w:ascii="Times New Roman" w:hAnsi="Times New Roman" w:cs="Times New Roman"/>
          <w:noProof/>
          <w:sz w:val="24"/>
          <w:szCs w:val="24"/>
        </w:rPr>
        <mc:AlternateContent>
          <mc:Choice Requires="wps">
            <w:drawing>
              <wp:anchor distT="0" distB="0" distL="114300" distR="114300" simplePos="0" relativeHeight="252257280" behindDoc="0" locked="0" layoutInCell="1" allowOverlap="1" wp14:anchorId="12F5B9F0" wp14:editId="721448A9">
                <wp:simplePos x="0" y="0"/>
                <wp:positionH relativeFrom="column">
                  <wp:posOffset>428625</wp:posOffset>
                </wp:positionH>
                <wp:positionV relativeFrom="paragraph">
                  <wp:posOffset>222250</wp:posOffset>
                </wp:positionV>
                <wp:extent cx="1762125" cy="0"/>
                <wp:effectExtent l="0" t="0" r="28575" b="19050"/>
                <wp:wrapNone/>
                <wp:docPr id="56" name="Straight Connector 56"/>
                <wp:cNvGraphicFramePr/>
                <a:graphic xmlns:a="http://schemas.openxmlformats.org/drawingml/2006/main">
                  <a:graphicData uri="http://schemas.microsoft.com/office/word/2010/wordprocessingShape">
                    <wps:wsp>
                      <wps:cNvCnPr/>
                      <wps:spPr>
                        <a:xfrm>
                          <a:off x="0" y="0"/>
                          <a:ext cx="1762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296A0" id="Straight Connector 56" o:spid="_x0000_s1026" style="position:absolute;z-index:252257280;visibility:visible;mso-wrap-style:square;mso-wrap-distance-left:9pt;mso-wrap-distance-top:0;mso-wrap-distance-right:9pt;mso-wrap-distance-bottom:0;mso-position-horizontal:absolute;mso-position-horizontal-relative:text;mso-position-vertical:absolute;mso-position-vertical-relative:text" from="33.75pt,17.5pt" to="17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" strokecolor="#5b9bd5 [3204]" strokeweight=".5pt">
                <v:stroke joinstyle="miter"/>
              </v:line>
            </w:pict>
          </mc:Fallback>
        </mc:AlternateContent>
      </w:r>
      <w:r w:rsidR="00076DEA" w:rsidRPr="00076DEA">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B5FA0A5" wp14:editId="211809D2">
                <wp:simplePos x="0" y="0"/>
                <wp:positionH relativeFrom="column">
                  <wp:posOffset>2362200</wp:posOffset>
                </wp:positionH>
                <wp:positionV relativeFrom="paragraph">
                  <wp:posOffset>194945</wp:posOffset>
                </wp:positionV>
                <wp:extent cx="590550" cy="9525"/>
                <wp:effectExtent l="38100" t="76200" r="0" b="85725"/>
                <wp:wrapNone/>
                <wp:docPr id="48" name="Straight Arrow Connector 48"/>
                <wp:cNvGraphicFramePr/>
                <a:graphic xmlns:a="http://schemas.openxmlformats.org/drawingml/2006/main">
                  <a:graphicData uri="http://schemas.microsoft.com/office/word/2010/wordprocessingShape">
                    <wps:wsp>
                      <wps:cNvCnPr/>
                      <wps:spPr>
                        <a:xfrm flipH="1" flipV="1">
                          <a:off x="0" y="0"/>
                          <a:ext cx="590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858B68" id="Straight Arrow Connector 48" o:spid="_x0000_s1026" type="#_x0000_t32" style="position:absolute;margin-left:186pt;margin-top:15.35pt;width:46.5pt;height:.7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" strokecolor="#5b9bd5 [3204]" strokeweight=".5pt">
                <v:stroke endarrow="block" joinstyle="miter"/>
              </v:shape>
            </w:pict>
          </mc:Fallback>
        </mc:AlternateContent>
      </w:r>
      <w:r w:rsidR="00076DEA" w:rsidRPr="00076DEA">
        <w:rPr>
          <w:rFonts w:ascii="Times New Roman" w:hAnsi="Times New Roman" w:cs="Times New Roman"/>
          <w:noProof/>
          <w:sz w:val="24"/>
          <w:szCs w:val="24"/>
        </w:rPr>
        <mc:AlternateContent>
          <mc:Choice Requires="wps">
            <w:drawing>
              <wp:anchor distT="0" distB="0" distL="114300" distR="114300" simplePos="0" relativeHeight="251555840" behindDoc="0" locked="0" layoutInCell="1" allowOverlap="1" wp14:anchorId="748637A5" wp14:editId="323D76C3">
                <wp:simplePos x="0" y="0"/>
                <wp:positionH relativeFrom="column">
                  <wp:posOffset>2352675</wp:posOffset>
                </wp:positionH>
                <wp:positionV relativeFrom="paragraph">
                  <wp:posOffset>33020</wp:posOffset>
                </wp:positionV>
                <wp:extent cx="590550" cy="9525"/>
                <wp:effectExtent l="38100" t="76200" r="0" b="85725"/>
                <wp:wrapNone/>
                <wp:docPr id="47" name="Straight Arrow Connector 47"/>
                <wp:cNvGraphicFramePr/>
                <a:graphic xmlns:a="http://schemas.openxmlformats.org/drawingml/2006/main">
                  <a:graphicData uri="http://schemas.microsoft.com/office/word/2010/wordprocessingShape">
                    <wps:wsp>
                      <wps:cNvCnPr/>
                      <wps:spPr>
                        <a:xfrm flipH="1" flipV="1">
                          <a:off x="0" y="0"/>
                          <a:ext cx="590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4C1388" id="Straight Arrow Connector 47" o:spid="_x0000_s1026" type="#_x0000_t32" style="position:absolute;margin-left:185.25pt;margin-top:2.6pt;width:46.5pt;height:.75pt;flip:x y;z-index:25155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" strokecolor="#5b9bd5 [3204]" strokeweight=".5pt">
                <v:stroke endarrow="block" joinstyle="miter"/>
              </v:shape>
            </w:pict>
          </mc:Fallback>
        </mc:AlternateContent>
      </w:r>
    </w:p>
    <w:p w14:paraId="1C361BD0" w14:textId="440DA8E3" w:rsidR="00A6565C" w:rsidRDefault="006F0DE4" w:rsidP="008566D5">
      <w:pPr>
        <w:spacing w:line="360" w:lineRule="auto"/>
        <w:rPr>
          <w:rFonts w:ascii="Times New Roman" w:hAnsi="Times New Roman" w:cs="Times New Roman"/>
          <w:sz w:val="24"/>
          <w:szCs w:val="24"/>
        </w:rPr>
      </w:pPr>
      <w:r w:rsidRPr="00076DEA">
        <w:rPr>
          <w:rFonts w:ascii="Times New Roman" w:hAnsi="Times New Roman" w:cs="Times New Roman"/>
          <w:noProof/>
          <w:sz w:val="24"/>
          <w:szCs w:val="24"/>
        </w:rPr>
        <mc:AlternateContent>
          <mc:Choice Requires="wps">
            <w:drawing>
              <wp:anchor distT="45720" distB="45720" distL="114300" distR="114300" simplePos="0" relativeHeight="252523520" behindDoc="0" locked="0" layoutInCell="1" allowOverlap="1" wp14:anchorId="1CBD037C" wp14:editId="779B5FB2">
                <wp:simplePos x="0" y="0"/>
                <wp:positionH relativeFrom="column">
                  <wp:posOffset>752475</wp:posOffset>
                </wp:positionH>
                <wp:positionV relativeFrom="paragraph">
                  <wp:posOffset>429260</wp:posOffset>
                </wp:positionV>
                <wp:extent cx="1209675" cy="257175"/>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7175"/>
                        </a:xfrm>
                        <a:prstGeom prst="rect">
                          <a:avLst/>
                        </a:prstGeom>
                        <a:noFill/>
                        <a:ln w="9525">
                          <a:noFill/>
                          <a:miter lim="800000"/>
                          <a:headEnd/>
                          <a:tailEnd/>
                        </a:ln>
                      </wps:spPr>
                      <wps:txbx>
                        <w:txbxContent>
                          <w:p w14:paraId="022882A3" w14:textId="089D05DC" w:rsidR="006F0DE4" w:rsidRDefault="006F0DE4" w:rsidP="006F0DE4">
                            <w:pPr>
                              <w:jc w:val="center"/>
                            </w:pPr>
                            <w:r>
                              <w:t>1</w:t>
                            </w:r>
                            <w:r w:rsidRPr="006F0DE4">
                              <w:rPr>
                                <w:vertAlign w:val="superscript"/>
                              </w:rPr>
                              <w:t>st</w:t>
                            </w:r>
                            <w:r>
                              <w:t xml:space="preserve">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D037C" id="_x0000_s1037" type="#_x0000_t202" style="position:absolute;margin-left:59.25pt;margin-top:33.8pt;width:95.25pt;height:20.25pt;z-index:25252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" filled="f" stroked="f">
                <v:textbox>
                  <w:txbxContent>
                    <w:p w14:paraId="022882A3" w14:textId="089D05DC" w:rsidR="006F0DE4" w:rsidRDefault="006F0DE4" w:rsidP="006F0DE4">
                      <w:pPr>
                        <w:jc w:val="center"/>
                      </w:pPr>
                      <w:r>
                        <w:t>1</w:t>
                      </w:r>
                      <w:r w:rsidRPr="006F0DE4">
                        <w:rPr>
                          <w:vertAlign w:val="superscript"/>
                        </w:rPr>
                        <w:t>st</w:t>
                      </w:r>
                      <w:r>
                        <w:t xml:space="preserve"> floor</w:t>
                      </w:r>
                    </w:p>
                  </w:txbxContent>
                </v:textbox>
                <w10:wrap type="square"/>
              </v:shape>
            </w:pict>
          </mc:Fallback>
        </mc:AlternateContent>
      </w:r>
      <w:r w:rsidR="00076DEA">
        <w:rPr>
          <w:rFonts w:ascii="Times New Roman" w:hAnsi="Times New Roman" w:cs="Times New Roman"/>
          <w:noProof/>
          <w:sz w:val="24"/>
          <w:szCs w:val="24"/>
        </w:rPr>
        <mc:AlternateContent>
          <mc:Choice Requires="wps">
            <w:drawing>
              <wp:anchor distT="0" distB="0" distL="114300" distR="114300" simplePos="0" relativeHeight="252320768" behindDoc="0" locked="0" layoutInCell="1" allowOverlap="1" wp14:anchorId="7A70BA09" wp14:editId="57CAA91F">
                <wp:simplePos x="0" y="0"/>
                <wp:positionH relativeFrom="column">
                  <wp:posOffset>419100</wp:posOffset>
                </wp:positionH>
                <wp:positionV relativeFrom="paragraph">
                  <wp:posOffset>286385</wp:posOffset>
                </wp:positionV>
                <wp:extent cx="1762125" cy="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1762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03812F" id="Straight Connector 57" o:spid="_x0000_s1026" style="position:absolute;z-index:252320768;visibility:visible;mso-wrap-style:square;mso-wrap-distance-left:9pt;mso-wrap-distance-top:0;mso-wrap-distance-right:9pt;mso-wrap-distance-bottom:0;mso-position-horizontal:absolute;mso-position-horizontal-relative:text;mso-position-vertical:absolute;mso-position-vertical-relative:text" from="33pt,22.55pt" to="171.7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" strokecolor="#5b9bd5 [3204]" strokeweight=".5pt">
                <v:stroke joinstyle="miter"/>
              </v:line>
            </w:pict>
          </mc:Fallback>
        </mc:AlternateContent>
      </w:r>
      <w:r w:rsidR="00076DEA" w:rsidRPr="00076DEA">
        <w:rPr>
          <w:rFonts w:ascii="Times New Roman" w:hAnsi="Times New Roman" w:cs="Times New Roman"/>
          <w:noProof/>
          <w:sz w:val="24"/>
          <w:szCs w:val="24"/>
        </w:rPr>
        <mc:AlternateContent>
          <mc:Choice Requires="wps">
            <w:drawing>
              <wp:anchor distT="0" distB="0" distL="114300" distR="114300" simplePos="0" relativeHeight="251969536" behindDoc="0" locked="0" layoutInCell="1" allowOverlap="1" wp14:anchorId="336BE22A" wp14:editId="2EC26D61">
                <wp:simplePos x="0" y="0"/>
                <wp:positionH relativeFrom="column">
                  <wp:posOffset>2371725</wp:posOffset>
                </wp:positionH>
                <wp:positionV relativeFrom="paragraph">
                  <wp:posOffset>364490</wp:posOffset>
                </wp:positionV>
                <wp:extent cx="590550" cy="9525"/>
                <wp:effectExtent l="38100" t="76200" r="0" b="85725"/>
                <wp:wrapNone/>
                <wp:docPr id="51" name="Straight Arrow Connector 51"/>
                <wp:cNvGraphicFramePr/>
                <a:graphic xmlns:a="http://schemas.openxmlformats.org/drawingml/2006/main">
                  <a:graphicData uri="http://schemas.microsoft.com/office/word/2010/wordprocessingShape">
                    <wps:wsp>
                      <wps:cNvCnPr/>
                      <wps:spPr>
                        <a:xfrm flipH="1" flipV="1">
                          <a:off x="0" y="0"/>
                          <a:ext cx="590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2A68FF" id="Straight Arrow Connector 51" o:spid="_x0000_s1026" type="#_x0000_t32" style="position:absolute;margin-left:186.75pt;margin-top:28.7pt;width:46.5pt;height:.75pt;flip:x y;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" strokecolor="#5b9bd5 [3204]" strokeweight=".5pt">
                <v:stroke endarrow="block" joinstyle="miter"/>
              </v:shape>
            </w:pict>
          </mc:Fallback>
        </mc:AlternateContent>
      </w:r>
      <w:r w:rsidR="00076DEA" w:rsidRPr="00076DEA">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06D8128D" wp14:editId="55B47F6B">
                <wp:simplePos x="0" y="0"/>
                <wp:positionH relativeFrom="column">
                  <wp:posOffset>2352675</wp:posOffset>
                </wp:positionH>
                <wp:positionV relativeFrom="paragraph">
                  <wp:posOffset>13970</wp:posOffset>
                </wp:positionV>
                <wp:extent cx="590550" cy="9525"/>
                <wp:effectExtent l="38100" t="76200" r="0" b="85725"/>
                <wp:wrapNone/>
                <wp:docPr id="49" name="Straight Arrow Connector 49"/>
                <wp:cNvGraphicFramePr/>
                <a:graphic xmlns:a="http://schemas.openxmlformats.org/drawingml/2006/main">
                  <a:graphicData uri="http://schemas.microsoft.com/office/word/2010/wordprocessingShape">
                    <wps:wsp>
                      <wps:cNvCnPr/>
                      <wps:spPr>
                        <a:xfrm flipH="1" flipV="1">
                          <a:off x="0" y="0"/>
                          <a:ext cx="590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5A0F2E" id="Straight Arrow Connector 49" o:spid="_x0000_s1026" type="#_x0000_t32" style="position:absolute;margin-left:185.25pt;margin-top:1.1pt;width:46.5pt;height:.75pt;flip:x 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" strokecolor="#5b9bd5 [3204]" strokeweight=".5pt">
                <v:stroke endarrow="block" joinstyle="miter"/>
              </v:shape>
            </w:pict>
          </mc:Fallback>
        </mc:AlternateContent>
      </w:r>
      <w:r w:rsidR="00076DEA" w:rsidRPr="00076DEA">
        <w:rPr>
          <w:rFonts w:ascii="Times New Roman" w:hAnsi="Times New Roman" w:cs="Times New Roman"/>
          <w:noProof/>
          <w:sz w:val="24"/>
          <w:szCs w:val="24"/>
        </w:rPr>
        <mc:AlternateContent>
          <mc:Choice Requires="wps">
            <w:drawing>
              <wp:anchor distT="0" distB="0" distL="114300" distR="114300" simplePos="0" relativeHeight="251869184" behindDoc="0" locked="0" layoutInCell="1" allowOverlap="1" wp14:anchorId="5185EBEB" wp14:editId="08890018">
                <wp:simplePos x="0" y="0"/>
                <wp:positionH relativeFrom="column">
                  <wp:posOffset>2362200</wp:posOffset>
                </wp:positionH>
                <wp:positionV relativeFrom="paragraph">
                  <wp:posOffset>175895</wp:posOffset>
                </wp:positionV>
                <wp:extent cx="590550" cy="9525"/>
                <wp:effectExtent l="38100" t="76200" r="0" b="85725"/>
                <wp:wrapNone/>
                <wp:docPr id="50" name="Straight Arrow Connector 50"/>
                <wp:cNvGraphicFramePr/>
                <a:graphic xmlns:a="http://schemas.openxmlformats.org/drawingml/2006/main">
                  <a:graphicData uri="http://schemas.microsoft.com/office/word/2010/wordprocessingShape">
                    <wps:wsp>
                      <wps:cNvCnPr/>
                      <wps:spPr>
                        <a:xfrm flipH="1" flipV="1">
                          <a:off x="0" y="0"/>
                          <a:ext cx="590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AC58B2" id="Straight Arrow Connector 50" o:spid="_x0000_s1026" type="#_x0000_t32" style="position:absolute;margin-left:186pt;margin-top:13.85pt;width:46.5pt;height:.75pt;flip:x y;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" strokecolor="#5b9bd5 [3204]" strokeweight=".5pt">
                <v:stroke endarrow="block" joinstyle="miter"/>
              </v:shape>
            </w:pict>
          </mc:Fallback>
        </mc:AlternateContent>
      </w:r>
    </w:p>
    <w:p w14:paraId="62D5C351" w14:textId="3D5CDD88" w:rsidR="00A6565C" w:rsidRDefault="00076DEA" w:rsidP="008566D5">
      <w:pPr>
        <w:spacing w:line="360" w:lineRule="auto"/>
        <w:rPr>
          <w:rFonts w:ascii="Times New Roman" w:hAnsi="Times New Roman" w:cs="Times New Roman"/>
          <w:sz w:val="24"/>
          <w:szCs w:val="24"/>
        </w:rPr>
      </w:pPr>
      <w:r w:rsidRPr="00076DEA">
        <w:rPr>
          <w:rFonts w:ascii="Times New Roman" w:hAnsi="Times New Roman" w:cs="Times New Roman"/>
          <w:noProof/>
          <w:sz w:val="24"/>
          <w:szCs w:val="24"/>
        </w:rPr>
        <mc:AlternateContent>
          <mc:Choice Requires="wps">
            <w:drawing>
              <wp:anchor distT="0" distB="0" distL="114300" distR="114300" simplePos="0" relativeHeight="252016640" behindDoc="0" locked="0" layoutInCell="1" allowOverlap="1" wp14:anchorId="6BF4B50B" wp14:editId="725E7B91">
                <wp:simplePos x="0" y="0"/>
                <wp:positionH relativeFrom="column">
                  <wp:posOffset>2371725</wp:posOffset>
                </wp:positionH>
                <wp:positionV relativeFrom="paragraph">
                  <wp:posOffset>200025</wp:posOffset>
                </wp:positionV>
                <wp:extent cx="590550" cy="9525"/>
                <wp:effectExtent l="38100" t="76200" r="0" b="85725"/>
                <wp:wrapNone/>
                <wp:docPr id="52" name="Straight Arrow Connector 52"/>
                <wp:cNvGraphicFramePr/>
                <a:graphic xmlns:a="http://schemas.openxmlformats.org/drawingml/2006/main">
                  <a:graphicData uri="http://schemas.microsoft.com/office/word/2010/wordprocessingShape">
                    <wps:wsp>
                      <wps:cNvCnPr/>
                      <wps:spPr>
                        <a:xfrm flipH="1" flipV="1">
                          <a:off x="0" y="0"/>
                          <a:ext cx="590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EA1A85" id="Straight Arrow Connector 52" o:spid="_x0000_s1026" type="#_x0000_t32" style="position:absolute;margin-left:186.75pt;margin-top:15.75pt;width:46.5pt;height:.75pt;flip:x y;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" strokecolor="#5b9bd5 [3204]" strokeweight=".5pt">
                <v:stroke endarrow="block" joinstyle="miter"/>
              </v:shape>
            </w:pict>
          </mc:Fallback>
        </mc:AlternateContent>
      </w:r>
    </w:p>
    <w:p w14:paraId="308D4D53" w14:textId="0B7134E5" w:rsidR="00076DEA" w:rsidRDefault="005C67F2" w:rsidP="008566D5">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1106DA49" wp14:editId="7626C146">
                <wp:simplePos x="0" y="0"/>
                <wp:positionH relativeFrom="column">
                  <wp:posOffset>426346</wp:posOffset>
                </wp:positionH>
                <wp:positionV relativeFrom="paragraph">
                  <wp:posOffset>186522</wp:posOffset>
                </wp:positionV>
                <wp:extent cx="1766040" cy="5610"/>
                <wp:effectExtent l="38100" t="76200" r="24765" b="90170"/>
                <wp:wrapNone/>
                <wp:docPr id="193" name="Straight Arrow Connector 193"/>
                <wp:cNvGraphicFramePr/>
                <a:graphic xmlns:a="http://schemas.openxmlformats.org/drawingml/2006/main">
                  <a:graphicData uri="http://schemas.microsoft.com/office/word/2010/wordprocessingShape">
                    <wps:wsp>
                      <wps:cNvCnPr/>
                      <wps:spPr>
                        <a:xfrm flipV="1">
                          <a:off x="0" y="0"/>
                          <a:ext cx="1766040" cy="56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A0A9EE" id="Straight Arrow Connector 193" o:spid="_x0000_s1026" type="#_x0000_t32" style="position:absolute;margin-left:33.55pt;margin-top:14.7pt;width:139.05pt;height:.45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" strokecolor="#5b9bd5 [3204]" strokeweight=".5pt">
                <v:stroke startarrow="block" endarrow="block" joinstyle="miter"/>
              </v:shape>
            </w:pict>
          </mc:Fallback>
        </mc:AlternateContent>
      </w:r>
      <w:r w:rsidR="006F0DE4" w:rsidRPr="00076DEA">
        <w:rPr>
          <w:rFonts w:ascii="Times New Roman" w:hAnsi="Times New Roman" w:cs="Times New Roman"/>
          <w:noProof/>
          <w:sz w:val="24"/>
          <w:szCs w:val="24"/>
        </w:rPr>
        <mc:AlternateContent>
          <mc:Choice Requires="wps">
            <w:drawing>
              <wp:anchor distT="45720" distB="45720" distL="114300" distR="114300" simplePos="0" relativeHeight="252674048" behindDoc="0" locked="0" layoutInCell="1" allowOverlap="1" wp14:anchorId="789079C0" wp14:editId="2A7CE51C">
                <wp:simplePos x="0" y="0"/>
                <wp:positionH relativeFrom="column">
                  <wp:posOffset>1083505</wp:posOffset>
                </wp:positionH>
                <wp:positionV relativeFrom="paragraph">
                  <wp:posOffset>204143</wp:posOffset>
                </wp:positionV>
                <wp:extent cx="330835" cy="25717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57175"/>
                        </a:xfrm>
                        <a:prstGeom prst="rect">
                          <a:avLst/>
                        </a:prstGeom>
                        <a:noFill/>
                        <a:ln w="9525">
                          <a:noFill/>
                          <a:miter lim="800000"/>
                          <a:headEnd/>
                          <a:tailEnd/>
                        </a:ln>
                      </wps:spPr>
                      <wps:txbx>
                        <w:txbxContent>
                          <w:p w14:paraId="6712252A" w14:textId="1B8B74A8" w:rsidR="006F0DE4" w:rsidRDefault="006F0DE4" w:rsidP="006F0DE4">
                            <w:pPr>
                              <w:jc w:val="center"/>
                            </w:pPr>
                            <w: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079C0" id="_x0000_s1038" type="#_x0000_t202" style="position:absolute;margin-left:85.3pt;margin-top:16.05pt;width:26.05pt;height:20.25pt;z-index:25267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" filled="f" stroked="f">
                <v:textbox>
                  <w:txbxContent>
                    <w:p w14:paraId="6712252A" w14:textId="1B8B74A8" w:rsidR="006F0DE4" w:rsidRDefault="006F0DE4" w:rsidP="006F0DE4">
                      <w:pPr>
                        <w:jc w:val="center"/>
                      </w:pPr>
                      <w:r>
                        <w:t>L</w:t>
                      </w:r>
                    </w:p>
                  </w:txbxContent>
                </v:textbox>
                <w10:wrap type="square"/>
              </v:shape>
            </w:pict>
          </mc:Fallback>
        </mc:AlternateContent>
      </w:r>
      <w:r w:rsidR="00076DEA" w:rsidRPr="00076DEA">
        <w:rPr>
          <w:rFonts w:ascii="Times New Roman" w:hAnsi="Times New Roman" w:cs="Times New Roman"/>
          <w:noProof/>
          <w:sz w:val="24"/>
          <w:szCs w:val="24"/>
        </w:rPr>
        <mc:AlternateContent>
          <mc:Choice Requires="wps">
            <w:drawing>
              <wp:anchor distT="0" distB="0" distL="114300" distR="114300" simplePos="0" relativeHeight="252035072" behindDoc="0" locked="0" layoutInCell="1" allowOverlap="1" wp14:anchorId="1DFC35DD" wp14:editId="53ABA7C3">
                <wp:simplePos x="0" y="0"/>
                <wp:positionH relativeFrom="column">
                  <wp:posOffset>2371725</wp:posOffset>
                </wp:positionH>
                <wp:positionV relativeFrom="paragraph">
                  <wp:posOffset>26670</wp:posOffset>
                </wp:positionV>
                <wp:extent cx="590550" cy="9525"/>
                <wp:effectExtent l="38100" t="76200" r="0" b="85725"/>
                <wp:wrapNone/>
                <wp:docPr id="53" name="Straight Arrow Connector 53"/>
                <wp:cNvGraphicFramePr/>
                <a:graphic xmlns:a="http://schemas.openxmlformats.org/drawingml/2006/main">
                  <a:graphicData uri="http://schemas.microsoft.com/office/word/2010/wordprocessingShape">
                    <wps:wsp>
                      <wps:cNvCnPr/>
                      <wps:spPr>
                        <a:xfrm flipH="1" flipV="1">
                          <a:off x="0" y="0"/>
                          <a:ext cx="590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62A605" id="Straight Arrow Connector 53" o:spid="_x0000_s1026" type="#_x0000_t32" style="position:absolute;margin-left:186.75pt;margin-top:2.1pt;width:46.5pt;height:.75pt;flip:x y;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" strokecolor="#5b9bd5 [3204]" strokeweight=".5pt">
                <v:stroke endarrow="block" joinstyle="miter"/>
              </v:shape>
            </w:pict>
          </mc:Fallback>
        </mc:AlternateContent>
      </w:r>
    </w:p>
    <w:p w14:paraId="37DC36EE" w14:textId="3EAB1381" w:rsidR="00076DEA" w:rsidRDefault="006F0DE4" w:rsidP="008566D5">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2558336" behindDoc="0" locked="0" layoutInCell="1" allowOverlap="1" wp14:anchorId="0243A77D" wp14:editId="4DCB9964">
                <wp:simplePos x="0" y="0"/>
                <wp:positionH relativeFrom="column">
                  <wp:posOffset>419100</wp:posOffset>
                </wp:positionH>
                <wp:positionV relativeFrom="paragraph">
                  <wp:posOffset>12065</wp:posOffset>
                </wp:positionV>
                <wp:extent cx="4048392" cy="1323439"/>
                <wp:effectExtent l="0" t="0" r="0" b="0"/>
                <wp:wrapNone/>
                <wp:docPr id="39" name="TextBox 38"/>
                <wp:cNvGraphicFramePr/>
                <a:graphic xmlns:a="http://schemas.openxmlformats.org/drawingml/2006/main">
                  <a:graphicData uri="http://schemas.microsoft.com/office/word/2010/wordprocessingShape">
                    <wps:wsp>
                      <wps:cNvSpPr txBox="1"/>
                      <wps:spPr>
                        <a:xfrm>
                          <a:off x="0" y="0"/>
                          <a:ext cx="4048392" cy="1323439"/>
                        </a:xfrm>
                        <a:prstGeom prst="rect">
                          <a:avLst/>
                        </a:prstGeom>
                        <a:noFill/>
                      </wps:spPr>
                      <wps:txbx>
                        <w:txbxContent>
                          <w:p w14:paraId="654519B9" w14:textId="77777777" w:rsidR="006F0DE4" w:rsidRDefault="006F0DE4" w:rsidP="006F0DE4">
                            <w:pPr>
                              <w:pStyle w:val="NormalWeb"/>
                              <w:spacing w:before="0" w:beforeAutospacing="0" w:after="0" w:afterAutospacing="0"/>
                            </w:pPr>
                            <w:r>
                              <w:rPr>
                                <w:rFonts w:asciiTheme="minorHAnsi" w:hAnsi="Calibri" w:cstheme="minorBidi"/>
                                <w:b/>
                                <w:bCs/>
                                <w:color w:val="000000" w:themeColor="text1"/>
                                <w:kern w:val="24"/>
                                <w:sz w:val="32"/>
                                <w:szCs w:val="32"/>
                              </w:rPr>
                              <w:t>Conclusion:</w:t>
                            </w:r>
                            <w:r>
                              <w:rPr>
                                <w:rFonts w:asciiTheme="minorHAnsi" w:hAnsi="Calibri" w:cstheme="minorBidi"/>
                                <w:color w:val="000000" w:themeColor="text1"/>
                                <w:kern w:val="24"/>
                                <w:sz w:val="32"/>
                                <w:szCs w:val="32"/>
                              </w:rPr>
                              <w:t xml:space="preserve"> </w:t>
                            </w:r>
                          </w:p>
                          <w:p w14:paraId="26F8C8F1" w14:textId="77777777" w:rsidR="006F0DE4" w:rsidRDefault="006F0DE4" w:rsidP="006F0DE4">
                            <w:pPr>
                              <w:pStyle w:val="NormalWeb"/>
                              <w:spacing w:before="0" w:beforeAutospacing="0" w:after="0" w:afterAutospacing="0"/>
                            </w:pPr>
                            <w:r>
                              <w:rPr>
                                <w:rFonts w:asciiTheme="minorHAnsi" w:hAnsi="Calibri" w:cstheme="minorBidi"/>
                                <w:color w:val="000000" w:themeColor="text1"/>
                                <w:kern w:val="24"/>
                                <w:sz w:val="32"/>
                                <w:szCs w:val="32"/>
                              </w:rPr>
                              <w:t>V</w:t>
                            </w:r>
                            <w:r>
                              <w:rPr>
                                <w:rFonts w:asciiTheme="minorHAnsi" w:hAnsi="Calibri" w:cstheme="minorBidi"/>
                                <w:color w:val="000000" w:themeColor="text1"/>
                                <w:kern w:val="24"/>
                                <w:position w:val="-8"/>
                                <w:sz w:val="32"/>
                                <w:szCs w:val="32"/>
                                <w:vertAlign w:val="subscript"/>
                              </w:rPr>
                              <w:t xml:space="preserve">4 </w:t>
                            </w:r>
                            <w:r>
                              <w:rPr>
                                <w:rFonts w:asciiTheme="minorHAnsi" w:hAnsi="Calibri" w:cstheme="minorBidi"/>
                                <w:color w:val="000000" w:themeColor="text1"/>
                                <w:kern w:val="24"/>
                                <w:sz w:val="32"/>
                                <w:szCs w:val="32"/>
                              </w:rPr>
                              <w:t>= V</w:t>
                            </w:r>
                            <w:r>
                              <w:rPr>
                                <w:rFonts w:asciiTheme="minorHAnsi" w:hAnsi="Calibri" w:cstheme="minorBidi"/>
                                <w:color w:val="000000" w:themeColor="text1"/>
                                <w:kern w:val="24"/>
                                <w:position w:val="-8"/>
                                <w:sz w:val="32"/>
                                <w:szCs w:val="32"/>
                                <w:vertAlign w:val="subscript"/>
                              </w:rPr>
                              <w:t xml:space="preserve">3 </w:t>
                            </w:r>
                            <w:r>
                              <w:rPr>
                                <w:rFonts w:asciiTheme="minorHAnsi" w:hAnsi="Calibri" w:cstheme="minorBidi"/>
                                <w:color w:val="000000" w:themeColor="text1"/>
                                <w:kern w:val="24"/>
                                <w:sz w:val="32"/>
                                <w:szCs w:val="32"/>
                              </w:rPr>
                              <w:t>= V</w:t>
                            </w:r>
                            <w:r>
                              <w:rPr>
                                <w:rFonts w:asciiTheme="minorHAnsi" w:hAnsi="Calibri" w:cstheme="minorBidi"/>
                                <w:color w:val="000000" w:themeColor="text1"/>
                                <w:kern w:val="24"/>
                                <w:position w:val="-8"/>
                                <w:sz w:val="32"/>
                                <w:szCs w:val="32"/>
                                <w:vertAlign w:val="subscript"/>
                              </w:rPr>
                              <w:t xml:space="preserve">2 </w:t>
                            </w:r>
                            <w:r>
                              <w:rPr>
                                <w:rFonts w:asciiTheme="minorHAnsi" w:hAnsi="Calibri" w:cstheme="minorBidi"/>
                                <w:color w:val="000000" w:themeColor="text1"/>
                                <w:kern w:val="24"/>
                                <w:sz w:val="32"/>
                                <w:szCs w:val="32"/>
                              </w:rPr>
                              <w:t>= 104,977 lb</w:t>
                            </w:r>
                          </w:p>
                          <w:p w14:paraId="31418D42" w14:textId="77777777" w:rsidR="006F0DE4" w:rsidRDefault="006F0DE4" w:rsidP="006F0DE4">
                            <w:pPr>
                              <w:pStyle w:val="NormalWeb"/>
                              <w:spacing w:before="0" w:beforeAutospacing="0" w:after="0" w:afterAutospacing="0"/>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V</w:t>
                            </w:r>
                            <w:r>
                              <w:rPr>
                                <w:rFonts w:asciiTheme="minorHAnsi" w:hAnsi="Calibri" w:cstheme="minorBidi"/>
                                <w:color w:val="000000" w:themeColor="text1"/>
                                <w:kern w:val="24"/>
                                <w:position w:val="-8"/>
                                <w:sz w:val="32"/>
                                <w:szCs w:val="32"/>
                                <w:vertAlign w:val="subscript"/>
                              </w:rPr>
                              <w:t xml:space="preserve">R </w:t>
                            </w:r>
                            <w:r>
                              <w:rPr>
                                <w:rFonts w:asciiTheme="minorHAnsi" w:hAnsi="Calibri" w:cstheme="minorBidi"/>
                                <w:color w:val="000000" w:themeColor="text1"/>
                                <w:kern w:val="24"/>
                                <w:sz w:val="32"/>
                                <w:szCs w:val="32"/>
                              </w:rPr>
                              <w:t>= V</w:t>
                            </w:r>
                            <w:r>
                              <w:rPr>
                                <w:rFonts w:asciiTheme="minorHAnsi" w:hAnsi="Calibri" w:cstheme="minorBidi"/>
                                <w:color w:val="000000" w:themeColor="text1"/>
                                <w:kern w:val="24"/>
                                <w:position w:val="-8"/>
                                <w:sz w:val="32"/>
                                <w:szCs w:val="32"/>
                                <w:vertAlign w:val="subscript"/>
                              </w:rPr>
                              <w:t>B</w:t>
                            </w:r>
                            <w:r>
                              <w:rPr>
                                <w:rFonts w:asciiTheme="minorHAnsi" w:hAnsi="Calibri" w:cstheme="minorBidi"/>
                                <w:color w:val="000000" w:themeColor="text1"/>
                                <w:kern w:val="24"/>
                                <w:sz w:val="32"/>
                                <w:szCs w:val="32"/>
                              </w:rPr>
                              <w:t xml:space="preserve"> =</w:t>
                            </w:r>
                            <w:r>
                              <w:rPr>
                                <w:rFonts w:asciiTheme="minorHAnsi" w:hAnsi="Calibri" w:cstheme="minorBidi"/>
                                <w:color w:val="000000" w:themeColor="text1"/>
                                <w:kern w:val="24"/>
                                <w:position w:val="-8"/>
                                <w:sz w:val="32"/>
                                <w:szCs w:val="32"/>
                                <w:vertAlign w:val="subscript"/>
                              </w:rPr>
                              <w:t xml:space="preserve"> </w:t>
                            </w:r>
                            <w:r>
                              <w:rPr>
                                <w:rFonts w:asciiTheme="minorHAnsi" w:hAnsi="Calibri" w:cstheme="minorBidi"/>
                                <w:color w:val="000000" w:themeColor="text1"/>
                                <w:kern w:val="24"/>
                                <w:sz w:val="32"/>
                                <w:szCs w:val="32"/>
                              </w:rPr>
                              <w:t>52,488 lb</w:t>
                            </w:r>
                          </w:p>
                          <w:p w14:paraId="4DDCAACC" w14:textId="4BD94941" w:rsidR="006F0DE4" w:rsidRPr="006F0DE4" w:rsidRDefault="006F0DE4" w:rsidP="006F0DE4">
                            <w:pPr>
                              <w:pStyle w:val="NormalWeb"/>
                              <w:spacing w:before="0" w:beforeAutospacing="0" w:after="0" w:afterAutospacing="0"/>
                            </w:pPr>
                            <w:r>
                              <w:rPr>
                                <w:rFonts w:asciiTheme="minorHAnsi" w:hAnsi="Calibri" w:cstheme="minorBidi"/>
                                <w:color w:val="000000" w:themeColor="text1"/>
                                <w:kern w:val="24"/>
                                <w:sz w:val="32"/>
                                <w:szCs w:val="32"/>
                              </w:rPr>
                              <w:tab/>
                            </w:r>
                            <w:r w:rsidRPr="006F0DE4">
                              <w:rPr>
                                <w:rFonts w:asciiTheme="minorHAnsi" w:hAnsi="Calibri" w:cstheme="minorBidi"/>
                                <w:color w:val="000000" w:themeColor="text1"/>
                                <w:kern w:val="24"/>
                              </w:rPr>
                              <w:t>Where: V=Shear at each floor</w:t>
                            </w:r>
                          </w:p>
                        </w:txbxContent>
                      </wps:txbx>
                      <wps:bodyPr wrap="square" rtlCol="0">
                        <a:spAutoFit/>
                      </wps:bodyPr>
                    </wps:wsp>
                  </a:graphicData>
                </a:graphic>
              </wp:anchor>
            </w:drawing>
          </mc:Choice>
          <mc:Fallback>
            <w:pict>
              <v:shape w14:anchorId="0243A77D" id="TextBox 38" o:spid="_x0000_s1039" type="#_x0000_t202" style="position:absolute;margin-left:33pt;margin-top:.95pt;width:318.75pt;height:104.2pt;z-index:25255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" filled="f" stroked="f">
                <v:textbox style="mso-fit-shape-to-text:t">
                  <w:txbxContent>
                    <w:p w14:paraId="654519B9" w14:textId="77777777" w:rsidR="006F0DE4" w:rsidRDefault="006F0DE4" w:rsidP="006F0DE4">
                      <w:pPr>
                        <w:pStyle w:val="NormalWeb"/>
                        <w:spacing w:before="0" w:beforeAutospacing="0" w:after="0" w:afterAutospacing="0"/>
                      </w:pPr>
                      <w:r>
                        <w:rPr>
                          <w:rFonts w:asciiTheme="minorHAnsi" w:hAnsi="Calibri" w:cstheme="minorBidi"/>
                          <w:b/>
                          <w:bCs/>
                          <w:color w:val="000000" w:themeColor="text1"/>
                          <w:kern w:val="24"/>
                          <w:sz w:val="32"/>
                          <w:szCs w:val="32"/>
                        </w:rPr>
                        <w:t>Conclusion:</w:t>
                      </w:r>
                      <w:r>
                        <w:rPr>
                          <w:rFonts w:asciiTheme="minorHAnsi" w:hAnsi="Calibri" w:cstheme="minorBidi"/>
                          <w:color w:val="000000" w:themeColor="text1"/>
                          <w:kern w:val="24"/>
                          <w:sz w:val="32"/>
                          <w:szCs w:val="32"/>
                        </w:rPr>
                        <w:t xml:space="preserve"> </w:t>
                      </w:r>
                    </w:p>
                    <w:p w14:paraId="26F8C8F1" w14:textId="77777777" w:rsidR="006F0DE4" w:rsidRDefault="006F0DE4" w:rsidP="006F0DE4">
                      <w:pPr>
                        <w:pStyle w:val="NormalWeb"/>
                        <w:spacing w:before="0" w:beforeAutospacing="0" w:after="0" w:afterAutospacing="0"/>
                      </w:pPr>
                      <w:r>
                        <w:rPr>
                          <w:rFonts w:asciiTheme="minorHAnsi" w:hAnsi="Calibri" w:cstheme="minorBidi"/>
                          <w:color w:val="000000" w:themeColor="text1"/>
                          <w:kern w:val="24"/>
                          <w:sz w:val="32"/>
                          <w:szCs w:val="32"/>
                        </w:rPr>
                        <w:t>V</w:t>
                      </w:r>
                      <w:r>
                        <w:rPr>
                          <w:rFonts w:asciiTheme="minorHAnsi" w:hAnsi="Calibri" w:cstheme="minorBidi"/>
                          <w:color w:val="000000" w:themeColor="text1"/>
                          <w:kern w:val="24"/>
                          <w:position w:val="-8"/>
                          <w:sz w:val="32"/>
                          <w:szCs w:val="32"/>
                          <w:vertAlign w:val="subscript"/>
                        </w:rPr>
                        <w:t xml:space="preserve">4 </w:t>
                      </w:r>
                      <w:r>
                        <w:rPr>
                          <w:rFonts w:asciiTheme="minorHAnsi" w:hAnsi="Calibri" w:cstheme="minorBidi"/>
                          <w:color w:val="000000" w:themeColor="text1"/>
                          <w:kern w:val="24"/>
                          <w:sz w:val="32"/>
                          <w:szCs w:val="32"/>
                        </w:rPr>
                        <w:t>= V</w:t>
                      </w:r>
                      <w:r>
                        <w:rPr>
                          <w:rFonts w:asciiTheme="minorHAnsi" w:hAnsi="Calibri" w:cstheme="minorBidi"/>
                          <w:color w:val="000000" w:themeColor="text1"/>
                          <w:kern w:val="24"/>
                          <w:position w:val="-8"/>
                          <w:sz w:val="32"/>
                          <w:szCs w:val="32"/>
                          <w:vertAlign w:val="subscript"/>
                        </w:rPr>
                        <w:t xml:space="preserve">3 </w:t>
                      </w:r>
                      <w:r>
                        <w:rPr>
                          <w:rFonts w:asciiTheme="minorHAnsi" w:hAnsi="Calibri" w:cstheme="minorBidi"/>
                          <w:color w:val="000000" w:themeColor="text1"/>
                          <w:kern w:val="24"/>
                          <w:sz w:val="32"/>
                          <w:szCs w:val="32"/>
                        </w:rPr>
                        <w:t>= V</w:t>
                      </w:r>
                      <w:r>
                        <w:rPr>
                          <w:rFonts w:asciiTheme="minorHAnsi" w:hAnsi="Calibri" w:cstheme="minorBidi"/>
                          <w:color w:val="000000" w:themeColor="text1"/>
                          <w:kern w:val="24"/>
                          <w:position w:val="-8"/>
                          <w:sz w:val="32"/>
                          <w:szCs w:val="32"/>
                          <w:vertAlign w:val="subscript"/>
                        </w:rPr>
                        <w:t xml:space="preserve">2 </w:t>
                      </w:r>
                      <w:r>
                        <w:rPr>
                          <w:rFonts w:asciiTheme="minorHAnsi" w:hAnsi="Calibri" w:cstheme="minorBidi"/>
                          <w:color w:val="000000" w:themeColor="text1"/>
                          <w:kern w:val="24"/>
                          <w:sz w:val="32"/>
                          <w:szCs w:val="32"/>
                        </w:rPr>
                        <w:t>= 104,977 lb</w:t>
                      </w:r>
                    </w:p>
                    <w:p w14:paraId="31418D42" w14:textId="77777777" w:rsidR="006F0DE4" w:rsidRDefault="006F0DE4" w:rsidP="006F0DE4">
                      <w:pPr>
                        <w:pStyle w:val="NormalWeb"/>
                        <w:spacing w:before="0" w:beforeAutospacing="0" w:after="0" w:afterAutospacing="0"/>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V</w:t>
                      </w:r>
                      <w:r>
                        <w:rPr>
                          <w:rFonts w:asciiTheme="minorHAnsi" w:hAnsi="Calibri" w:cstheme="minorBidi"/>
                          <w:color w:val="000000" w:themeColor="text1"/>
                          <w:kern w:val="24"/>
                          <w:position w:val="-8"/>
                          <w:sz w:val="32"/>
                          <w:szCs w:val="32"/>
                          <w:vertAlign w:val="subscript"/>
                        </w:rPr>
                        <w:t xml:space="preserve">R </w:t>
                      </w:r>
                      <w:r>
                        <w:rPr>
                          <w:rFonts w:asciiTheme="minorHAnsi" w:hAnsi="Calibri" w:cstheme="minorBidi"/>
                          <w:color w:val="000000" w:themeColor="text1"/>
                          <w:kern w:val="24"/>
                          <w:sz w:val="32"/>
                          <w:szCs w:val="32"/>
                        </w:rPr>
                        <w:t>= V</w:t>
                      </w:r>
                      <w:r>
                        <w:rPr>
                          <w:rFonts w:asciiTheme="minorHAnsi" w:hAnsi="Calibri" w:cstheme="minorBidi"/>
                          <w:color w:val="000000" w:themeColor="text1"/>
                          <w:kern w:val="24"/>
                          <w:position w:val="-8"/>
                          <w:sz w:val="32"/>
                          <w:szCs w:val="32"/>
                          <w:vertAlign w:val="subscript"/>
                        </w:rPr>
                        <w:t>B</w:t>
                      </w:r>
                      <w:r>
                        <w:rPr>
                          <w:rFonts w:asciiTheme="minorHAnsi" w:hAnsi="Calibri" w:cstheme="minorBidi"/>
                          <w:color w:val="000000" w:themeColor="text1"/>
                          <w:kern w:val="24"/>
                          <w:sz w:val="32"/>
                          <w:szCs w:val="32"/>
                        </w:rPr>
                        <w:t xml:space="preserve"> =</w:t>
                      </w:r>
                      <w:r>
                        <w:rPr>
                          <w:rFonts w:asciiTheme="minorHAnsi" w:hAnsi="Calibri" w:cstheme="minorBidi"/>
                          <w:color w:val="000000" w:themeColor="text1"/>
                          <w:kern w:val="24"/>
                          <w:position w:val="-8"/>
                          <w:sz w:val="32"/>
                          <w:szCs w:val="32"/>
                          <w:vertAlign w:val="subscript"/>
                        </w:rPr>
                        <w:t xml:space="preserve"> </w:t>
                      </w:r>
                      <w:r>
                        <w:rPr>
                          <w:rFonts w:asciiTheme="minorHAnsi" w:hAnsi="Calibri" w:cstheme="minorBidi"/>
                          <w:color w:val="000000" w:themeColor="text1"/>
                          <w:kern w:val="24"/>
                          <w:sz w:val="32"/>
                          <w:szCs w:val="32"/>
                        </w:rPr>
                        <w:t>52,488 lb</w:t>
                      </w:r>
                    </w:p>
                    <w:p w14:paraId="4DDCAACC" w14:textId="4BD94941" w:rsidR="006F0DE4" w:rsidRPr="006F0DE4" w:rsidRDefault="006F0DE4" w:rsidP="006F0DE4">
                      <w:pPr>
                        <w:pStyle w:val="NormalWeb"/>
                        <w:spacing w:before="0" w:beforeAutospacing="0" w:after="0" w:afterAutospacing="0"/>
                      </w:pPr>
                      <w:r>
                        <w:rPr>
                          <w:rFonts w:asciiTheme="minorHAnsi" w:hAnsi="Calibri" w:cstheme="minorBidi"/>
                          <w:color w:val="000000" w:themeColor="text1"/>
                          <w:kern w:val="24"/>
                          <w:sz w:val="32"/>
                          <w:szCs w:val="32"/>
                        </w:rPr>
                        <w:tab/>
                      </w:r>
                      <w:r w:rsidRPr="006F0DE4">
                        <w:rPr>
                          <w:rFonts w:asciiTheme="minorHAnsi" w:hAnsi="Calibri" w:cstheme="minorBidi"/>
                          <w:color w:val="000000" w:themeColor="text1"/>
                          <w:kern w:val="24"/>
                        </w:rPr>
                        <w:t>Where: V=Shear at each floor</w:t>
                      </w:r>
                    </w:p>
                  </w:txbxContent>
                </v:textbox>
              </v:shape>
            </w:pict>
          </mc:Fallback>
        </mc:AlternateContent>
      </w:r>
    </w:p>
    <w:p w14:paraId="163410C5" w14:textId="525F66B0" w:rsidR="00076DEA" w:rsidRDefault="00076DEA" w:rsidP="008566D5">
      <w:pPr>
        <w:spacing w:line="360" w:lineRule="auto"/>
        <w:rPr>
          <w:rFonts w:ascii="Times New Roman" w:hAnsi="Times New Roman" w:cs="Times New Roman"/>
          <w:sz w:val="24"/>
          <w:szCs w:val="24"/>
        </w:rPr>
      </w:pPr>
    </w:p>
    <w:p w14:paraId="667413E8" w14:textId="4B840951" w:rsidR="00076DEA" w:rsidRDefault="00076DEA" w:rsidP="008566D5">
      <w:pPr>
        <w:spacing w:line="360" w:lineRule="auto"/>
        <w:rPr>
          <w:rFonts w:ascii="Times New Roman" w:hAnsi="Times New Roman" w:cs="Times New Roman"/>
          <w:sz w:val="24"/>
          <w:szCs w:val="24"/>
        </w:rPr>
      </w:pPr>
    </w:p>
    <w:p w14:paraId="53CC6E37" w14:textId="77777777" w:rsidR="00076DEA" w:rsidRDefault="00076DEA" w:rsidP="008566D5">
      <w:pPr>
        <w:spacing w:line="360" w:lineRule="auto"/>
        <w:rPr>
          <w:rFonts w:ascii="Times New Roman" w:hAnsi="Times New Roman" w:cs="Times New Roman"/>
          <w:sz w:val="24"/>
          <w:szCs w:val="24"/>
        </w:rPr>
      </w:pPr>
    </w:p>
    <w:p w14:paraId="35A491D8" w14:textId="77777777" w:rsidR="00621C79" w:rsidRPr="00621C79" w:rsidRDefault="00CE56B1" w:rsidP="00621C79">
      <w:pPr>
        <w:pStyle w:val="Heading2"/>
        <w:numPr>
          <w:ilvl w:val="1"/>
          <w:numId w:val="4"/>
        </w:numPr>
        <w:rPr>
          <w:rFonts w:ascii="Times New Roman" w:hAnsi="Times New Roman" w:cs="Times New Roman"/>
          <w:color w:val="auto"/>
          <w:sz w:val="28"/>
          <w:szCs w:val="28"/>
        </w:rPr>
      </w:pPr>
      <w:bookmarkStart w:id="13" w:name="_Toc433276130"/>
      <w:r w:rsidRPr="00621C79">
        <w:rPr>
          <w:rFonts w:ascii="Times New Roman" w:hAnsi="Times New Roman" w:cs="Times New Roman"/>
          <w:color w:val="auto"/>
          <w:sz w:val="28"/>
          <w:szCs w:val="28"/>
        </w:rPr>
        <w:lastRenderedPageBreak/>
        <w:t>Structural Members</w:t>
      </w:r>
      <w:bookmarkEnd w:id="13"/>
    </w:p>
    <w:p w14:paraId="057BE816" w14:textId="77777777" w:rsidR="00621C79" w:rsidRPr="00621C79" w:rsidRDefault="00621C79" w:rsidP="00621C79"/>
    <w:p w14:paraId="7D833495" w14:textId="77777777" w:rsidR="0071665F" w:rsidRPr="0010224D" w:rsidRDefault="00587FBB" w:rsidP="0071665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This section will include details on</w:t>
      </w:r>
      <w:r w:rsidR="003B7590">
        <w:rPr>
          <w:rFonts w:ascii="Times New Roman" w:hAnsi="Times New Roman" w:cs="Times New Roman"/>
          <w:sz w:val="24"/>
          <w:szCs w:val="24"/>
        </w:rPr>
        <w:t xml:space="preserve"> each of the structural components that will complete the structural plans for the new engineering building addition.</w:t>
      </w:r>
      <w:r>
        <w:rPr>
          <w:rFonts w:ascii="Times New Roman" w:hAnsi="Times New Roman" w:cs="Times New Roman"/>
          <w:sz w:val="24"/>
          <w:szCs w:val="24"/>
        </w:rPr>
        <w:t xml:space="preserve"> </w:t>
      </w:r>
      <w:r w:rsidR="001215BC">
        <w:rPr>
          <w:rFonts w:ascii="Times New Roman" w:hAnsi="Times New Roman" w:cs="Times New Roman"/>
          <w:sz w:val="24"/>
          <w:szCs w:val="24"/>
        </w:rPr>
        <w:tab/>
      </w:r>
    </w:p>
    <w:p w14:paraId="2D8538DB" w14:textId="77777777" w:rsidR="00621C79" w:rsidRPr="00621C79" w:rsidRDefault="00CE56B1" w:rsidP="00621C79">
      <w:pPr>
        <w:pStyle w:val="Heading3"/>
        <w:numPr>
          <w:ilvl w:val="2"/>
          <w:numId w:val="4"/>
        </w:numPr>
        <w:rPr>
          <w:rFonts w:ascii="Times New Roman" w:hAnsi="Times New Roman" w:cs="Times New Roman"/>
          <w:b/>
          <w:color w:val="auto"/>
        </w:rPr>
      </w:pPr>
      <w:bookmarkStart w:id="14" w:name="_Toc433276131"/>
      <w:r w:rsidRPr="00621C79">
        <w:rPr>
          <w:rFonts w:ascii="Times New Roman" w:hAnsi="Times New Roman" w:cs="Times New Roman"/>
          <w:b/>
          <w:color w:val="auto"/>
        </w:rPr>
        <w:t>Floor Slabs</w:t>
      </w:r>
      <w:bookmarkEnd w:id="14"/>
      <w:r w:rsidR="00621C79">
        <w:rPr>
          <w:rFonts w:ascii="Times New Roman" w:hAnsi="Times New Roman" w:cs="Times New Roman"/>
          <w:b/>
          <w:color w:val="auto"/>
        </w:rPr>
        <w:br/>
      </w:r>
    </w:p>
    <w:p w14:paraId="6AE305CB" w14:textId="77777777" w:rsidR="00FE22AA" w:rsidRPr="00FE22AA" w:rsidRDefault="0023535A" w:rsidP="0071665F">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FE22AA" w:rsidRPr="00FE22AA">
        <w:rPr>
          <w:rFonts w:ascii="Times New Roman" w:hAnsi="Times New Roman" w:cs="Times New Roman"/>
          <w:sz w:val="24"/>
          <w:szCs w:val="24"/>
        </w:rPr>
        <w:t>The floor slab is a composite material, consisting of concrete, insulation and laminated ven</w:t>
      </w:r>
      <w:r w:rsidR="0098130B">
        <w:rPr>
          <w:rFonts w:ascii="Times New Roman" w:hAnsi="Times New Roman" w:cs="Times New Roman"/>
          <w:sz w:val="24"/>
          <w:szCs w:val="24"/>
        </w:rPr>
        <w:t>eer lumber, as seen in figure 6</w:t>
      </w:r>
      <w:r w:rsidR="00FE22AA" w:rsidRPr="00FE22AA">
        <w:rPr>
          <w:rFonts w:ascii="Times New Roman" w:hAnsi="Times New Roman" w:cs="Times New Roman"/>
          <w:sz w:val="24"/>
          <w:szCs w:val="24"/>
        </w:rPr>
        <w:t>.  In order to find the thickness for each material a base thickness of 4 inches was assumed. Then the moment of inertia (I) was calculated using the properties of each material.  The weight of the material was found using the unit weight of each material and the live load was 80 psf.  In order to verify that the thickness of each material was appropriate it was assumed that deflection was the governing factor.  This was done using the equations</w:t>
      </w:r>
      <w:r w:rsidR="0010224D">
        <w:rPr>
          <w:rFonts w:ascii="Times New Roman" w:hAnsi="Times New Roman" w:cs="Times New Roman"/>
          <w:sz w:val="24"/>
          <w:szCs w:val="24"/>
        </w:rPr>
        <w:t xml:space="preserve"> 6-9</w:t>
      </w:r>
      <w:r w:rsidR="00FE22AA" w:rsidRPr="00FE22AA">
        <w:rPr>
          <w:rFonts w:ascii="Times New Roman" w:hAnsi="Times New Roman" w:cs="Times New Roman"/>
          <w:sz w:val="24"/>
          <w:szCs w:val="24"/>
        </w:rPr>
        <w:t xml:space="preserve"> below: </w:t>
      </w:r>
    </w:p>
    <w:p w14:paraId="22622D97" w14:textId="77777777" w:rsidR="0071665F" w:rsidRPr="001E1A3F" w:rsidRDefault="0071665F" w:rsidP="0071665F">
      <w:pPr>
        <w:spacing w:line="360" w:lineRule="auto"/>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Equation 6: </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Allow, Dead</m:t>
            </m:r>
          </m:sub>
        </m:sSub>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240</m:t>
            </m:r>
          </m:den>
        </m:f>
        <m:r>
          <w:rPr>
            <w:rFonts w:ascii="Cambria Math" w:eastAsiaTheme="minorEastAsia" w:hAnsi="Cambria Math" w:cs="Times New Roman"/>
            <w:sz w:val="24"/>
            <w:szCs w:val="24"/>
          </w:rPr>
          <m:t>; L= Length</m:t>
        </m:r>
      </m:oMath>
    </w:p>
    <w:p w14:paraId="2B7BC29D" w14:textId="77777777" w:rsidR="0071665F" w:rsidRPr="00FE22AA" w:rsidRDefault="0071665F" w:rsidP="0071665F">
      <w:pPr>
        <w:spacing w:line="360" w:lineRule="auto"/>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Equation 7: </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Allow, Dead+Live</m:t>
            </m:r>
          </m:sub>
        </m:sSub>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360</m:t>
            </m:r>
          </m:den>
        </m:f>
      </m:oMath>
    </w:p>
    <w:p w14:paraId="45E5C2D2" w14:textId="77777777" w:rsidR="0071665F" w:rsidRPr="001E1A3F" w:rsidRDefault="0071665F" w:rsidP="0071665F">
      <w:pPr>
        <w:spacing w:line="360" w:lineRule="auto"/>
        <w:ind w:left="720"/>
        <w:rPr>
          <w:rFonts w:ascii="Times New Roman" w:hAnsi="Times New Roman" w:cs="Times New Roman"/>
          <w:sz w:val="24"/>
          <w:szCs w:val="24"/>
        </w:rPr>
      </w:pPr>
      <w:r>
        <w:rPr>
          <w:rFonts w:ascii="Times New Roman" w:eastAsiaTheme="minorEastAsia" w:hAnsi="Times New Roman" w:cs="Times New Roman"/>
          <w:sz w:val="24"/>
          <w:szCs w:val="24"/>
        </w:rPr>
        <w:t xml:space="preserve">Equation 8: </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Max, Dead</m:t>
            </m:r>
          </m:sub>
        </m:sSub>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5</m:t>
            </m:r>
            <m:d>
              <m:dPr>
                <m:ctrlPr>
                  <w:rPr>
                    <w:rFonts w:ascii="Cambria Math" w:hAnsi="Cambria Math" w:cs="Times New Roman"/>
                    <w:i/>
                    <w:sz w:val="24"/>
                    <w:szCs w:val="24"/>
                  </w:rPr>
                </m:ctrlPr>
              </m:dPr>
              <m:e>
                <m:r>
                  <w:rPr>
                    <w:rFonts w:ascii="Cambria Math" w:hAnsi="Cambria Math" w:cs="Times New Roman"/>
                    <w:sz w:val="24"/>
                    <w:szCs w:val="24"/>
                  </w:rPr>
                  <m:t>DL</m:t>
                </m:r>
              </m:e>
            </m:d>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4</m:t>
                </m:r>
              </m:sup>
            </m:sSup>
          </m:num>
          <m:den>
            <m:r>
              <w:rPr>
                <w:rFonts w:ascii="Cambria Math" w:hAnsi="Cambria Math" w:cs="Times New Roman"/>
                <w:sz w:val="24"/>
                <w:szCs w:val="24"/>
              </w:rPr>
              <m:t>384IE</m:t>
            </m:r>
          </m:den>
        </m:f>
        <m:r>
          <w:rPr>
            <w:rFonts w:ascii="Cambria Math" w:hAnsi="Cambria Math" w:cs="Times New Roman"/>
            <w:sz w:val="24"/>
            <w:szCs w:val="24"/>
          </w:rPr>
          <m:t xml:space="preserve">; </m:t>
        </m:r>
        <m:r>
          <w:rPr>
            <w:rFonts w:ascii="Cambria Math" w:eastAsiaTheme="minorEastAsia" w:hAnsi="Cambria Math" w:cs="Times New Roman"/>
            <w:sz w:val="24"/>
            <w:szCs w:val="24"/>
          </w:rPr>
          <m:t>E= Modulous of Elasticty, DL=Dead Load</m:t>
        </m:r>
      </m:oMath>
    </w:p>
    <w:p w14:paraId="1A6FDE90" w14:textId="77777777" w:rsidR="0071665F" w:rsidRPr="001E1A3F" w:rsidRDefault="0071665F" w:rsidP="0071665F">
      <w:pPr>
        <w:spacing w:line="360" w:lineRule="auto"/>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Equation 9: </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Max,Live+Dead</m:t>
            </m:r>
          </m:sub>
        </m:sSub>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5</m:t>
            </m:r>
            <m:d>
              <m:dPr>
                <m:ctrlPr>
                  <w:rPr>
                    <w:rFonts w:ascii="Cambria Math" w:hAnsi="Cambria Math" w:cs="Times New Roman"/>
                    <w:i/>
                    <w:sz w:val="24"/>
                    <w:szCs w:val="24"/>
                  </w:rPr>
                </m:ctrlPr>
              </m:dPr>
              <m:e>
                <m:r>
                  <w:rPr>
                    <w:rFonts w:ascii="Cambria Math" w:hAnsi="Cambria Math" w:cs="Times New Roman"/>
                    <w:sz w:val="24"/>
                    <w:szCs w:val="24"/>
                  </w:rPr>
                  <m:t>DL+LL</m:t>
                </m:r>
              </m:e>
            </m:d>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4</m:t>
                </m:r>
              </m:sup>
            </m:sSup>
          </m:num>
          <m:den>
            <m:r>
              <w:rPr>
                <w:rFonts w:ascii="Cambria Math" w:hAnsi="Cambria Math" w:cs="Times New Roman"/>
                <w:sz w:val="24"/>
                <w:szCs w:val="24"/>
              </w:rPr>
              <m:t>384IE</m:t>
            </m:r>
          </m:den>
        </m:f>
        <m:r>
          <w:rPr>
            <w:rFonts w:ascii="Cambria Math" w:hAnsi="Cambria Math" w:cs="Times New Roman"/>
            <w:sz w:val="24"/>
            <w:szCs w:val="24"/>
          </w:rPr>
          <m:t xml:space="preserve">; </m:t>
        </m:r>
        <m:r>
          <w:rPr>
            <w:rFonts w:ascii="Cambria Math" w:eastAsiaTheme="minorEastAsia" w:hAnsi="Cambria Math" w:cs="Times New Roman"/>
            <w:sz w:val="24"/>
            <w:szCs w:val="24"/>
          </w:rPr>
          <m:t xml:space="preserve">I= Moment of Inertia, LL= Live Load </m:t>
        </m:r>
      </m:oMath>
    </w:p>
    <w:p w14:paraId="50B9FFD8" w14:textId="77777777" w:rsidR="0071665F" w:rsidRDefault="0071665F" w:rsidP="0071665F">
      <w:pPr>
        <w:spacing w:line="360" w:lineRule="auto"/>
        <w:ind w:firstLine="720"/>
        <w:rPr>
          <w:rFonts w:ascii="Times New Roman" w:eastAsiaTheme="minorEastAsia" w:hAnsi="Times New Roman" w:cs="Times New Roman"/>
          <w:sz w:val="24"/>
          <w:szCs w:val="24"/>
        </w:rPr>
      </w:pPr>
      <w:r w:rsidRPr="00FE22AA">
        <w:rPr>
          <w:rFonts w:ascii="Times New Roman" w:eastAsiaTheme="minorEastAsia" w:hAnsi="Times New Roman" w:cs="Times New Roman"/>
          <w:sz w:val="24"/>
          <w:szCs w:val="24"/>
        </w:rPr>
        <w:t>Where:</w:t>
      </w:r>
    </w:p>
    <w:p w14:paraId="0A98F0E4" w14:textId="77777777" w:rsidR="0071665F" w:rsidRPr="00D97B83" w:rsidRDefault="0071665F" w:rsidP="0071665F">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e>
          <m:sub>
            <m:r>
              <w:rPr>
                <w:rFonts w:ascii="Cambria Math" w:eastAsiaTheme="minorEastAsia" w:hAnsi="Cambria Math" w:cs="Times New Roman"/>
                <w:sz w:val="24"/>
                <w:szCs w:val="24"/>
              </w:rPr>
              <m:t>Allow,Dead</m:t>
            </m:r>
          </m:sub>
        </m:sSub>
        <m:r>
          <w:rPr>
            <w:rFonts w:ascii="Cambria Math" w:eastAsiaTheme="minorEastAsia" w:hAnsi="Cambria Math" w:cs="Times New Roman"/>
            <w:sz w:val="24"/>
            <w:szCs w:val="24"/>
          </w:rPr>
          <m:t>= Allowable defelction for the dead load</m:t>
        </m:r>
      </m:oMath>
    </w:p>
    <w:p w14:paraId="285E1221" w14:textId="77777777" w:rsidR="00FE22AA" w:rsidRPr="0071665F" w:rsidRDefault="00C81126" w:rsidP="0071665F">
      <w:pPr>
        <w:spacing w:line="360" w:lineRule="auto"/>
        <w:ind w:left="720"/>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e>
            <m:sub>
              <m:r>
                <w:rPr>
                  <w:rFonts w:ascii="Cambria Math" w:eastAsiaTheme="minorEastAsia" w:hAnsi="Cambria Math" w:cs="Times New Roman"/>
                  <w:sz w:val="24"/>
                  <w:szCs w:val="24"/>
                </w:rPr>
                <m:t>Allow,Dead+Live</m:t>
              </m:r>
            </m:sub>
          </m:sSub>
          <m:r>
            <w:rPr>
              <w:rFonts w:ascii="Cambria Math" w:eastAsiaTheme="minorEastAsia" w:hAnsi="Cambria Math" w:cs="Times New Roman"/>
              <w:sz w:val="24"/>
              <w:szCs w:val="24"/>
            </w:rPr>
            <m:t>= Allowable defelction for the dead and live load</m:t>
          </m:r>
        </m:oMath>
      </m:oMathPara>
    </w:p>
    <w:p w14:paraId="3BEA316A" w14:textId="77777777" w:rsidR="006E61B5" w:rsidRDefault="006E61B5" w:rsidP="00996E20">
      <w:pPr>
        <w:spacing w:line="360" w:lineRule="auto"/>
        <w:rPr>
          <w:rFonts w:ascii="Times New Roman" w:hAnsi="Times New Roman" w:cs="Times New Roman"/>
          <w:sz w:val="24"/>
          <w:szCs w:val="24"/>
        </w:rPr>
      </w:pPr>
    </w:p>
    <w:p w14:paraId="30051DB4" w14:textId="77777777" w:rsidR="006F0DE4" w:rsidRDefault="006F0DE4" w:rsidP="00996E20">
      <w:pPr>
        <w:spacing w:line="360" w:lineRule="auto"/>
        <w:rPr>
          <w:rFonts w:ascii="Times New Roman" w:hAnsi="Times New Roman" w:cs="Times New Roman"/>
          <w:sz w:val="24"/>
          <w:szCs w:val="24"/>
        </w:rPr>
      </w:pPr>
    </w:p>
    <w:p w14:paraId="03A3955E" w14:textId="77777777" w:rsidR="006F0DE4" w:rsidRDefault="006F0DE4" w:rsidP="00996E20">
      <w:pPr>
        <w:spacing w:line="360" w:lineRule="auto"/>
        <w:rPr>
          <w:rFonts w:ascii="Times New Roman" w:hAnsi="Times New Roman" w:cs="Times New Roman"/>
          <w:sz w:val="24"/>
          <w:szCs w:val="24"/>
        </w:rPr>
      </w:pPr>
    </w:p>
    <w:p w14:paraId="35A5F0EB" w14:textId="77777777" w:rsidR="006F0DE4" w:rsidRPr="0071665F" w:rsidRDefault="006F0DE4" w:rsidP="00996E20">
      <w:pPr>
        <w:spacing w:line="360" w:lineRule="auto"/>
        <w:rPr>
          <w:rFonts w:ascii="Times New Roman" w:hAnsi="Times New Roman" w:cs="Times New Roman"/>
          <w:sz w:val="24"/>
          <w:szCs w:val="24"/>
        </w:rPr>
      </w:pPr>
    </w:p>
    <w:p w14:paraId="2276768B" w14:textId="77777777" w:rsidR="00FE22AA" w:rsidRPr="00FE22AA" w:rsidRDefault="00FE22AA" w:rsidP="00FE22AA">
      <w:pPr>
        <w:spacing w:line="360" w:lineRule="auto"/>
        <w:ind w:left="720"/>
        <w:rPr>
          <w:rFonts w:ascii="Times New Roman" w:eastAsiaTheme="minorEastAsia" w:hAnsi="Times New Roman" w:cs="Times New Roman"/>
          <w:sz w:val="24"/>
          <w:szCs w:val="24"/>
        </w:rPr>
      </w:pPr>
      <w:r w:rsidRPr="00FE22AA">
        <w:rPr>
          <w:rFonts w:ascii="Times New Roman" w:eastAsiaTheme="minorEastAsia" w:hAnsi="Times New Roman" w:cs="Times New Roman"/>
          <w:sz w:val="24"/>
          <w:szCs w:val="24"/>
        </w:rPr>
        <w:lastRenderedPageBreak/>
        <w:t>All of the calculations for the floor s</w:t>
      </w:r>
      <w:r w:rsidR="00DF507E">
        <w:rPr>
          <w:rFonts w:ascii="Times New Roman" w:eastAsiaTheme="minorEastAsia" w:hAnsi="Times New Roman" w:cs="Times New Roman"/>
          <w:sz w:val="24"/>
          <w:szCs w:val="24"/>
        </w:rPr>
        <w:t>lab can be found in Appendix 6.3</w:t>
      </w:r>
      <w:r w:rsidRPr="00FE22AA">
        <w:rPr>
          <w:rFonts w:ascii="Times New Roman" w:eastAsiaTheme="minorEastAsia" w:hAnsi="Times New Roman" w:cs="Times New Roman"/>
          <w:sz w:val="24"/>
          <w:szCs w:val="24"/>
        </w:rPr>
        <w:t>. The final dimension</w:t>
      </w:r>
      <w:r>
        <w:rPr>
          <w:rFonts w:ascii="Times New Roman" w:eastAsiaTheme="minorEastAsia" w:hAnsi="Times New Roman" w:cs="Times New Roman"/>
          <w:sz w:val="24"/>
          <w:szCs w:val="24"/>
        </w:rPr>
        <w:t>s</w:t>
      </w:r>
      <w:r w:rsidR="00766223">
        <w:rPr>
          <w:rFonts w:ascii="Times New Roman" w:eastAsiaTheme="minorEastAsia" w:hAnsi="Times New Roman" w:cs="Times New Roman"/>
          <w:sz w:val="24"/>
          <w:szCs w:val="24"/>
        </w:rPr>
        <w:t xml:space="preserve"> can be seen in figure 6</w:t>
      </w:r>
      <w:r w:rsidRPr="00FE22AA">
        <w:rPr>
          <w:rFonts w:ascii="Times New Roman" w:eastAsiaTheme="minorEastAsia" w:hAnsi="Times New Roman" w:cs="Times New Roman"/>
          <w:sz w:val="24"/>
          <w:szCs w:val="24"/>
        </w:rPr>
        <w:t xml:space="preserve"> below. </w:t>
      </w:r>
    </w:p>
    <w:p w14:paraId="588054A0" w14:textId="77777777" w:rsidR="00B6106E" w:rsidRDefault="00FE22AA" w:rsidP="00B6106E">
      <w:pPr>
        <w:keepNext/>
        <w:spacing w:line="360" w:lineRule="auto"/>
        <w:jc w:val="center"/>
      </w:pPr>
      <w:r w:rsidRPr="00213D46">
        <w:rPr>
          <w:rFonts w:ascii="Times New Roman" w:hAnsi="Times New Roman" w:cs="Times New Roman"/>
          <w:noProof/>
          <w:sz w:val="24"/>
          <w:szCs w:val="24"/>
        </w:rPr>
        <w:drawing>
          <wp:inline distT="0" distB="0" distL="0" distR="0" wp14:anchorId="3020462B" wp14:editId="6130B6FC">
            <wp:extent cx="3728720" cy="1461770"/>
            <wp:effectExtent l="0" t="0" r="5080" b="5080"/>
            <wp:docPr id="14" name="Picture 14" descr="Z:\Documents\CENE 476 - Capstone\50% Design\Floor 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ocuments\CENE 476 - Capstone\50% Design\Floor section.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9244" r="6410" b="9339"/>
                    <a:stretch/>
                  </pic:blipFill>
                  <pic:spPr bwMode="auto">
                    <a:xfrm>
                      <a:off x="0" y="0"/>
                      <a:ext cx="3728720" cy="14617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FAA4631" w14:textId="449D26FE" w:rsidR="0071665F" w:rsidRDefault="00B6106E" w:rsidP="00B6106E">
      <w:pPr>
        <w:pStyle w:val="Caption"/>
        <w:jc w:val="center"/>
      </w:pPr>
      <w:r>
        <w:t>Figure 6: Floor Slab - Composite Material</w:t>
      </w:r>
    </w:p>
    <w:p w14:paraId="403DD8EE" w14:textId="77777777" w:rsidR="00B6106E" w:rsidRPr="00B6106E" w:rsidRDefault="00B6106E" w:rsidP="00B6106E"/>
    <w:p w14:paraId="4253CF72" w14:textId="77777777" w:rsidR="00621C79" w:rsidRDefault="00CE56B1" w:rsidP="00621C79">
      <w:pPr>
        <w:pStyle w:val="Heading3"/>
        <w:numPr>
          <w:ilvl w:val="2"/>
          <w:numId w:val="4"/>
        </w:numPr>
        <w:rPr>
          <w:rFonts w:ascii="Times New Roman" w:hAnsi="Times New Roman" w:cs="Times New Roman"/>
          <w:b/>
          <w:color w:val="auto"/>
        </w:rPr>
      </w:pPr>
      <w:bookmarkStart w:id="15" w:name="_Toc433276132"/>
      <w:r w:rsidRPr="00621C79">
        <w:rPr>
          <w:rFonts w:ascii="Times New Roman" w:hAnsi="Times New Roman" w:cs="Times New Roman"/>
          <w:b/>
          <w:color w:val="auto"/>
        </w:rPr>
        <w:t>Girders/Beams</w:t>
      </w:r>
      <w:bookmarkEnd w:id="15"/>
    </w:p>
    <w:p w14:paraId="244A15D1" w14:textId="77777777" w:rsidR="00621C79" w:rsidRPr="00621C79" w:rsidRDefault="00621C79" w:rsidP="00621C79"/>
    <w:p w14:paraId="4933BEC1" w14:textId="77777777" w:rsidR="001215BC" w:rsidRPr="001215BC" w:rsidRDefault="001215BC" w:rsidP="0071665F">
      <w:pPr>
        <w:spacing w:line="360" w:lineRule="auto"/>
        <w:ind w:left="720" w:firstLine="720"/>
        <w:jc w:val="both"/>
        <w:rPr>
          <w:rFonts w:ascii="Times New Roman" w:hAnsi="Times New Roman" w:cs="Times New Roman"/>
          <w:sz w:val="24"/>
          <w:szCs w:val="24"/>
        </w:rPr>
      </w:pPr>
      <w:r w:rsidRPr="001215BC">
        <w:rPr>
          <w:rFonts w:ascii="Times New Roman" w:hAnsi="Times New Roman" w:cs="Times New Roman"/>
          <w:sz w:val="24"/>
          <w:szCs w:val="24"/>
        </w:rPr>
        <w:t xml:space="preserve">After determining the weight of the floor slab and mechanical units for the building, the dimensions for the girders and beams could be calculated. The material type </w:t>
      </w:r>
      <w:r w:rsidR="0065003F">
        <w:rPr>
          <w:rFonts w:ascii="Times New Roman" w:hAnsi="Times New Roman" w:cs="Times New Roman"/>
          <w:sz w:val="24"/>
          <w:szCs w:val="24"/>
        </w:rPr>
        <w:t>and properties were found</w:t>
      </w:r>
      <w:r w:rsidR="00DB31CA">
        <w:rPr>
          <w:rFonts w:ascii="Times New Roman" w:hAnsi="Times New Roman" w:cs="Times New Roman"/>
          <w:sz w:val="24"/>
          <w:szCs w:val="24"/>
        </w:rPr>
        <w:t xml:space="preserve"> to be 24F – 1.8E, </w:t>
      </w:r>
      <w:r w:rsidR="0065003F">
        <w:rPr>
          <w:rFonts w:ascii="Times New Roman" w:hAnsi="Times New Roman" w:cs="Times New Roman"/>
          <w:sz w:val="24"/>
          <w:szCs w:val="24"/>
        </w:rPr>
        <w:t>in the ASD [</w:t>
      </w:r>
      <w:r w:rsidR="0080685F">
        <w:rPr>
          <w:rFonts w:ascii="Times New Roman" w:hAnsi="Times New Roman" w:cs="Times New Roman"/>
          <w:sz w:val="24"/>
          <w:szCs w:val="24"/>
        </w:rPr>
        <w:t>4</w:t>
      </w:r>
      <w:r w:rsidR="0065003F">
        <w:rPr>
          <w:rFonts w:ascii="Times New Roman" w:hAnsi="Times New Roman" w:cs="Times New Roman"/>
          <w:sz w:val="24"/>
          <w:szCs w:val="24"/>
        </w:rPr>
        <w:t>]</w:t>
      </w:r>
      <w:r w:rsidR="00DB31CA">
        <w:rPr>
          <w:rFonts w:ascii="Times New Roman" w:hAnsi="Times New Roman" w:cs="Times New Roman"/>
          <w:sz w:val="24"/>
          <w:szCs w:val="24"/>
        </w:rPr>
        <w:t>,</w:t>
      </w:r>
      <w:r w:rsidR="0065003F">
        <w:rPr>
          <w:rFonts w:ascii="Times New Roman" w:hAnsi="Times New Roman" w:cs="Times New Roman"/>
          <w:sz w:val="24"/>
          <w:szCs w:val="24"/>
        </w:rPr>
        <w:t xml:space="preserve"> </w:t>
      </w:r>
      <w:r w:rsidR="0065003F" w:rsidRPr="001215BC">
        <w:rPr>
          <w:rFonts w:ascii="Times New Roman" w:hAnsi="Times New Roman" w:cs="Times New Roman"/>
          <w:sz w:val="24"/>
          <w:szCs w:val="24"/>
        </w:rPr>
        <w:t>and</w:t>
      </w:r>
      <w:r w:rsidR="00BB1807">
        <w:rPr>
          <w:rFonts w:ascii="Times New Roman" w:hAnsi="Times New Roman" w:cs="Times New Roman"/>
          <w:sz w:val="24"/>
          <w:szCs w:val="24"/>
        </w:rPr>
        <w:t xml:space="preserve"> the</w:t>
      </w:r>
      <w:r w:rsidR="0065003F" w:rsidRPr="001215BC">
        <w:rPr>
          <w:rFonts w:ascii="Times New Roman" w:hAnsi="Times New Roman" w:cs="Times New Roman"/>
          <w:sz w:val="24"/>
          <w:szCs w:val="24"/>
        </w:rPr>
        <w:t xml:space="preserve"> adjustment factors </w:t>
      </w:r>
      <w:r w:rsidR="0065003F">
        <w:rPr>
          <w:rFonts w:ascii="Times New Roman" w:hAnsi="Times New Roman" w:cs="Times New Roman"/>
          <w:sz w:val="24"/>
          <w:szCs w:val="24"/>
        </w:rPr>
        <w:t>were</w:t>
      </w:r>
      <w:r w:rsidRPr="001215BC">
        <w:rPr>
          <w:rFonts w:ascii="Times New Roman" w:hAnsi="Times New Roman" w:cs="Times New Roman"/>
          <w:sz w:val="24"/>
          <w:szCs w:val="24"/>
        </w:rPr>
        <w:t xml:space="preserve"> </w:t>
      </w:r>
      <w:r w:rsidR="0065003F">
        <w:rPr>
          <w:rFonts w:ascii="Times New Roman" w:hAnsi="Times New Roman" w:cs="Times New Roman"/>
          <w:sz w:val="24"/>
          <w:szCs w:val="24"/>
        </w:rPr>
        <w:t>found</w:t>
      </w:r>
      <w:r w:rsidRPr="001215BC">
        <w:rPr>
          <w:rFonts w:ascii="Times New Roman" w:hAnsi="Times New Roman" w:cs="Times New Roman"/>
          <w:sz w:val="24"/>
          <w:szCs w:val="24"/>
        </w:rPr>
        <w:t xml:space="preserve"> </w:t>
      </w:r>
      <w:r w:rsidR="0065003F">
        <w:rPr>
          <w:rFonts w:ascii="Times New Roman" w:hAnsi="Times New Roman" w:cs="Times New Roman"/>
          <w:sz w:val="24"/>
          <w:szCs w:val="24"/>
        </w:rPr>
        <w:t>in</w:t>
      </w:r>
      <w:r w:rsidRPr="001215BC">
        <w:rPr>
          <w:rFonts w:ascii="Times New Roman" w:hAnsi="Times New Roman" w:cs="Times New Roman"/>
          <w:sz w:val="24"/>
          <w:szCs w:val="24"/>
        </w:rPr>
        <w:t xml:space="preserve"> the </w:t>
      </w:r>
      <w:r w:rsidR="00586906" w:rsidRPr="001215BC">
        <w:rPr>
          <w:rFonts w:ascii="Times New Roman" w:hAnsi="Times New Roman" w:cs="Times New Roman"/>
          <w:sz w:val="24"/>
          <w:szCs w:val="24"/>
        </w:rPr>
        <w:t>Structural E</w:t>
      </w:r>
      <w:r w:rsidR="00586906">
        <w:rPr>
          <w:rFonts w:ascii="Times New Roman" w:hAnsi="Times New Roman" w:cs="Times New Roman"/>
          <w:sz w:val="24"/>
          <w:szCs w:val="24"/>
        </w:rPr>
        <w:t xml:space="preserve">ngineering Reference Manual </w:t>
      </w:r>
      <w:r w:rsidRPr="001215BC">
        <w:rPr>
          <w:rFonts w:ascii="Times New Roman" w:hAnsi="Times New Roman" w:cs="Times New Roman"/>
          <w:sz w:val="24"/>
          <w:szCs w:val="24"/>
        </w:rPr>
        <w:t>(</w:t>
      </w:r>
      <w:r w:rsidR="00586906" w:rsidRPr="001215BC">
        <w:rPr>
          <w:rFonts w:ascii="Times New Roman" w:hAnsi="Times New Roman" w:cs="Times New Roman"/>
          <w:sz w:val="24"/>
          <w:szCs w:val="24"/>
        </w:rPr>
        <w:t>SERM</w:t>
      </w:r>
      <w:r w:rsidR="0080685F">
        <w:rPr>
          <w:rFonts w:ascii="Times New Roman" w:hAnsi="Times New Roman" w:cs="Times New Roman"/>
          <w:sz w:val="24"/>
          <w:szCs w:val="24"/>
        </w:rPr>
        <w:t>) [8</w:t>
      </w:r>
      <w:r w:rsidRPr="001215BC">
        <w:rPr>
          <w:rFonts w:ascii="Times New Roman" w:hAnsi="Times New Roman" w:cs="Times New Roman"/>
          <w:sz w:val="24"/>
          <w:szCs w:val="24"/>
        </w:rPr>
        <w:t>]</w:t>
      </w:r>
      <w:r w:rsidR="00BB1807">
        <w:rPr>
          <w:rFonts w:ascii="Times New Roman" w:hAnsi="Times New Roman" w:cs="Times New Roman"/>
          <w:sz w:val="24"/>
          <w:szCs w:val="24"/>
        </w:rPr>
        <w:t xml:space="preserve">.  These adjustment factors, beam dimensions and material properties were used to determine whether or not the beam dimension were sufficient for bending, shear and deflection.  </w:t>
      </w:r>
      <w:r w:rsidRPr="001215BC">
        <w:rPr>
          <w:rFonts w:ascii="Times New Roman" w:hAnsi="Times New Roman" w:cs="Times New Roman"/>
          <w:sz w:val="24"/>
          <w:szCs w:val="24"/>
        </w:rPr>
        <w:t xml:space="preserve">The adjustment factors for the bending forces as </w:t>
      </w:r>
      <w:r w:rsidR="00DB31CA">
        <w:rPr>
          <w:rFonts w:ascii="Times New Roman" w:hAnsi="Times New Roman" w:cs="Times New Roman"/>
          <w:sz w:val="24"/>
          <w:szCs w:val="24"/>
        </w:rPr>
        <w:t>found</w:t>
      </w:r>
      <w:r w:rsidR="0080685F">
        <w:rPr>
          <w:rFonts w:ascii="Times New Roman" w:hAnsi="Times New Roman" w:cs="Times New Roman"/>
          <w:sz w:val="24"/>
          <w:szCs w:val="24"/>
        </w:rPr>
        <w:t xml:space="preserve"> in the SERM [8</w:t>
      </w:r>
      <w:r w:rsidRPr="001215BC">
        <w:rPr>
          <w:rFonts w:ascii="Times New Roman" w:hAnsi="Times New Roman" w:cs="Times New Roman"/>
          <w:sz w:val="24"/>
          <w:szCs w:val="24"/>
        </w:rPr>
        <w:t>] include factors due to load duration, wet service, beam stability, temperature, incising,</w:t>
      </w:r>
      <w:r w:rsidR="00AB47D3">
        <w:rPr>
          <w:rFonts w:ascii="Times New Roman" w:hAnsi="Times New Roman" w:cs="Times New Roman"/>
          <w:sz w:val="24"/>
          <w:szCs w:val="24"/>
        </w:rPr>
        <w:t xml:space="preserve"> size, repetitive member, flatwi</w:t>
      </w:r>
      <w:r w:rsidRPr="001215BC">
        <w:rPr>
          <w:rFonts w:ascii="Times New Roman" w:hAnsi="Times New Roman" w:cs="Times New Roman"/>
          <w:sz w:val="24"/>
          <w:szCs w:val="24"/>
        </w:rPr>
        <w:t>se, v</w:t>
      </w:r>
      <w:r w:rsidR="00065436">
        <w:rPr>
          <w:rFonts w:ascii="Times New Roman" w:hAnsi="Times New Roman" w:cs="Times New Roman"/>
          <w:sz w:val="24"/>
          <w:szCs w:val="24"/>
        </w:rPr>
        <w:t>olume, and curvature. Once all of the</w:t>
      </w:r>
      <w:r w:rsidRPr="001215BC">
        <w:rPr>
          <w:rFonts w:ascii="Times New Roman" w:hAnsi="Times New Roman" w:cs="Times New Roman"/>
          <w:sz w:val="24"/>
          <w:szCs w:val="24"/>
        </w:rPr>
        <w:t xml:space="preserve"> factors were calculated</w:t>
      </w:r>
      <w:r w:rsidR="00DB31CA">
        <w:rPr>
          <w:rFonts w:ascii="Times New Roman" w:hAnsi="Times New Roman" w:cs="Times New Roman"/>
          <w:sz w:val="24"/>
          <w:szCs w:val="24"/>
        </w:rPr>
        <w:t xml:space="preserve"> and the</w:t>
      </w:r>
      <w:r w:rsidRPr="001215BC">
        <w:rPr>
          <w:rFonts w:ascii="Times New Roman" w:hAnsi="Times New Roman" w:cs="Times New Roman"/>
          <w:sz w:val="24"/>
          <w:szCs w:val="24"/>
        </w:rPr>
        <w:t xml:space="preserve"> </w:t>
      </w:r>
      <w:r w:rsidR="00DB31CA">
        <w:rPr>
          <w:rFonts w:ascii="Times New Roman" w:hAnsi="Times New Roman" w:cs="Times New Roman"/>
          <w:sz w:val="24"/>
          <w:szCs w:val="24"/>
        </w:rPr>
        <w:t xml:space="preserve">allowable </w:t>
      </w:r>
      <w:r w:rsidRPr="001215BC">
        <w:rPr>
          <w:rFonts w:ascii="Times New Roman" w:hAnsi="Times New Roman" w:cs="Times New Roman"/>
          <w:sz w:val="24"/>
          <w:szCs w:val="24"/>
        </w:rPr>
        <w:t>bending</w:t>
      </w:r>
      <w:r w:rsidR="00E4445D">
        <w:rPr>
          <w:rFonts w:ascii="Times New Roman" w:hAnsi="Times New Roman" w:cs="Times New Roman"/>
          <w:sz w:val="24"/>
          <w:szCs w:val="24"/>
        </w:rPr>
        <w:t xml:space="preserve"> stress</w:t>
      </w:r>
      <w:r w:rsidRPr="001215BC">
        <w:rPr>
          <w:rFonts w:ascii="Times New Roman" w:hAnsi="Times New Roman" w:cs="Times New Roman"/>
          <w:sz w:val="24"/>
          <w:szCs w:val="24"/>
        </w:rPr>
        <w:t xml:space="preserve"> for the selected Glue Laminated Timber was found</w:t>
      </w:r>
      <w:r w:rsidR="00065436">
        <w:rPr>
          <w:rFonts w:ascii="Times New Roman" w:hAnsi="Times New Roman" w:cs="Times New Roman"/>
          <w:sz w:val="24"/>
          <w:szCs w:val="24"/>
        </w:rPr>
        <w:t xml:space="preserve">. The calculation for the bending stress can be seen in Appendix </w:t>
      </w:r>
      <w:r w:rsidR="00DF507E">
        <w:rPr>
          <w:rFonts w:ascii="Times New Roman" w:hAnsi="Times New Roman" w:cs="Times New Roman"/>
          <w:sz w:val="24"/>
          <w:szCs w:val="24"/>
        </w:rPr>
        <w:t>6.4</w:t>
      </w:r>
      <w:r w:rsidR="00065436">
        <w:rPr>
          <w:rFonts w:ascii="Times New Roman" w:hAnsi="Times New Roman" w:cs="Times New Roman"/>
          <w:sz w:val="24"/>
          <w:szCs w:val="24"/>
        </w:rPr>
        <w:t>.</w:t>
      </w:r>
    </w:p>
    <w:p w14:paraId="6129C50F" w14:textId="77777777" w:rsidR="001215BC" w:rsidRDefault="001215BC" w:rsidP="0071665F">
      <w:pPr>
        <w:spacing w:line="360" w:lineRule="auto"/>
        <w:ind w:left="720" w:firstLine="720"/>
        <w:jc w:val="both"/>
        <w:rPr>
          <w:rFonts w:ascii="Times New Roman" w:hAnsi="Times New Roman" w:cs="Times New Roman"/>
          <w:sz w:val="24"/>
          <w:szCs w:val="24"/>
        </w:rPr>
      </w:pPr>
      <w:r w:rsidRPr="001215BC">
        <w:rPr>
          <w:rFonts w:ascii="Times New Roman" w:hAnsi="Times New Roman" w:cs="Times New Roman"/>
          <w:sz w:val="24"/>
          <w:szCs w:val="24"/>
        </w:rPr>
        <w:t xml:space="preserve">When designing the </w:t>
      </w:r>
      <w:r w:rsidR="000D7006">
        <w:rPr>
          <w:rFonts w:ascii="Times New Roman" w:hAnsi="Times New Roman" w:cs="Times New Roman"/>
          <w:sz w:val="24"/>
          <w:szCs w:val="24"/>
        </w:rPr>
        <w:t>girders and b</w:t>
      </w:r>
      <w:r w:rsidRPr="001215BC">
        <w:rPr>
          <w:rFonts w:ascii="Times New Roman" w:hAnsi="Times New Roman" w:cs="Times New Roman"/>
          <w:sz w:val="24"/>
          <w:szCs w:val="24"/>
        </w:rPr>
        <w:t xml:space="preserve">eams for shear the factors, as listed in SERM </w:t>
      </w:r>
      <w:r w:rsidR="0080685F">
        <w:rPr>
          <w:rFonts w:ascii="Times New Roman" w:hAnsi="Times New Roman" w:cs="Times New Roman"/>
          <w:sz w:val="24"/>
          <w:szCs w:val="24"/>
        </w:rPr>
        <w:t>[8</w:t>
      </w:r>
      <w:r w:rsidRPr="001215BC">
        <w:rPr>
          <w:rFonts w:ascii="Times New Roman" w:hAnsi="Times New Roman" w:cs="Times New Roman"/>
          <w:sz w:val="24"/>
          <w:szCs w:val="24"/>
        </w:rPr>
        <w:t>], were load duration, wet service, temperature, and incising. Once the</w:t>
      </w:r>
      <w:r w:rsidR="00775C71">
        <w:rPr>
          <w:rFonts w:ascii="Times New Roman" w:hAnsi="Times New Roman" w:cs="Times New Roman"/>
          <w:sz w:val="24"/>
          <w:szCs w:val="24"/>
        </w:rPr>
        <w:t xml:space="preserve">se factors were determined, the same material was </w:t>
      </w:r>
      <w:r w:rsidRPr="001215BC">
        <w:rPr>
          <w:rFonts w:ascii="Times New Roman" w:hAnsi="Times New Roman" w:cs="Times New Roman"/>
          <w:sz w:val="24"/>
          <w:szCs w:val="24"/>
        </w:rPr>
        <w:t xml:space="preserve">used to </w:t>
      </w:r>
      <w:r w:rsidR="00775C71">
        <w:rPr>
          <w:rFonts w:ascii="Times New Roman" w:hAnsi="Times New Roman" w:cs="Times New Roman"/>
          <w:sz w:val="24"/>
          <w:szCs w:val="24"/>
        </w:rPr>
        <w:t>find</w:t>
      </w:r>
      <w:r w:rsidRPr="001215BC">
        <w:rPr>
          <w:rFonts w:ascii="Times New Roman" w:hAnsi="Times New Roman" w:cs="Times New Roman"/>
          <w:sz w:val="24"/>
          <w:szCs w:val="24"/>
        </w:rPr>
        <w:t xml:space="preserve"> the maxim</w:t>
      </w:r>
      <w:r w:rsidR="00775C71">
        <w:rPr>
          <w:rFonts w:ascii="Times New Roman" w:hAnsi="Times New Roman" w:cs="Times New Roman"/>
          <w:sz w:val="24"/>
          <w:szCs w:val="24"/>
        </w:rPr>
        <w:t xml:space="preserve">um shear force the timber could handle. </w:t>
      </w:r>
      <w:r w:rsidR="00E849BA">
        <w:rPr>
          <w:rFonts w:ascii="Times New Roman" w:hAnsi="Times New Roman" w:cs="Times New Roman"/>
          <w:sz w:val="24"/>
          <w:szCs w:val="24"/>
        </w:rPr>
        <w:t xml:space="preserve"> The calculations for this can be seen in </w:t>
      </w:r>
      <w:r w:rsidR="00DF507E">
        <w:rPr>
          <w:rFonts w:ascii="Times New Roman" w:hAnsi="Times New Roman" w:cs="Times New Roman"/>
          <w:sz w:val="24"/>
          <w:szCs w:val="24"/>
        </w:rPr>
        <w:t>Appendix 6.4</w:t>
      </w:r>
      <w:r w:rsidR="00E849BA">
        <w:rPr>
          <w:rFonts w:ascii="Times New Roman" w:hAnsi="Times New Roman" w:cs="Times New Roman"/>
          <w:sz w:val="24"/>
          <w:szCs w:val="24"/>
        </w:rPr>
        <w:t>.</w:t>
      </w:r>
    </w:p>
    <w:p w14:paraId="188E8EB3" w14:textId="497AC8D2" w:rsidR="006F0DE4" w:rsidRDefault="00E849BA" w:rsidP="006F0DE4">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The last </w:t>
      </w:r>
      <w:r w:rsidR="00AE7E0C">
        <w:rPr>
          <w:rFonts w:ascii="Times New Roman" w:hAnsi="Times New Roman" w:cs="Times New Roman"/>
          <w:sz w:val="24"/>
          <w:szCs w:val="24"/>
        </w:rPr>
        <w:t>item that was</w:t>
      </w:r>
      <w:r>
        <w:rPr>
          <w:rFonts w:ascii="Times New Roman" w:hAnsi="Times New Roman" w:cs="Times New Roman"/>
          <w:sz w:val="24"/>
          <w:szCs w:val="24"/>
        </w:rPr>
        <w:t xml:space="preserve"> addressed in order to </w:t>
      </w:r>
      <w:r w:rsidR="00AE7E0C">
        <w:rPr>
          <w:rFonts w:ascii="Times New Roman" w:hAnsi="Times New Roman" w:cs="Times New Roman"/>
          <w:sz w:val="24"/>
          <w:szCs w:val="24"/>
        </w:rPr>
        <w:t xml:space="preserve">verify </w:t>
      </w:r>
      <w:r w:rsidR="00D5328C">
        <w:rPr>
          <w:rFonts w:ascii="Times New Roman" w:hAnsi="Times New Roman" w:cs="Times New Roman"/>
          <w:sz w:val="24"/>
          <w:szCs w:val="24"/>
        </w:rPr>
        <w:t>the beam dimensions was to check for deflection.  In order to do this</w:t>
      </w:r>
      <w:r w:rsidR="00996E20">
        <w:rPr>
          <w:rFonts w:ascii="Times New Roman" w:hAnsi="Times New Roman" w:cs="Times New Roman"/>
          <w:sz w:val="24"/>
          <w:szCs w:val="24"/>
        </w:rPr>
        <w:t>,</w:t>
      </w:r>
      <w:r w:rsidR="00D5328C">
        <w:rPr>
          <w:rFonts w:ascii="Times New Roman" w:hAnsi="Times New Roman" w:cs="Times New Roman"/>
          <w:sz w:val="24"/>
          <w:szCs w:val="24"/>
        </w:rPr>
        <w:t xml:space="preserve"> equations 6</w:t>
      </w:r>
      <w:r w:rsidR="00996E20">
        <w:rPr>
          <w:rFonts w:ascii="Times New Roman" w:hAnsi="Times New Roman" w:cs="Times New Roman"/>
          <w:sz w:val="24"/>
          <w:szCs w:val="24"/>
        </w:rPr>
        <w:t xml:space="preserve"> – </w:t>
      </w:r>
      <w:r w:rsidR="00D5328C">
        <w:rPr>
          <w:rFonts w:ascii="Times New Roman" w:hAnsi="Times New Roman" w:cs="Times New Roman"/>
          <w:sz w:val="24"/>
          <w:szCs w:val="24"/>
        </w:rPr>
        <w:t>9 were used again and the calcula</w:t>
      </w:r>
      <w:r w:rsidR="005C67F2">
        <w:rPr>
          <w:rFonts w:ascii="Times New Roman" w:hAnsi="Times New Roman" w:cs="Times New Roman"/>
          <w:sz w:val="24"/>
          <w:szCs w:val="24"/>
        </w:rPr>
        <w:t>tions can</w:t>
      </w:r>
      <w:r w:rsidR="00DF507E">
        <w:rPr>
          <w:rFonts w:ascii="Times New Roman" w:hAnsi="Times New Roman" w:cs="Times New Roman"/>
          <w:sz w:val="24"/>
          <w:szCs w:val="24"/>
        </w:rPr>
        <w:t xml:space="preserve"> be seen in Appendix 6.4</w:t>
      </w:r>
      <w:r w:rsidR="00D5328C">
        <w:rPr>
          <w:rFonts w:ascii="Times New Roman" w:hAnsi="Times New Roman" w:cs="Times New Roman"/>
          <w:sz w:val="24"/>
          <w:szCs w:val="24"/>
        </w:rPr>
        <w:t>.</w:t>
      </w:r>
    </w:p>
    <w:p w14:paraId="4549A093" w14:textId="2ADA10C0" w:rsidR="005C67F2" w:rsidRDefault="005C67F2" w:rsidP="00B6106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B6106E">
        <w:rPr>
          <w:rFonts w:ascii="Times New Roman" w:hAnsi="Times New Roman" w:cs="Times New Roman"/>
          <w:sz w:val="24"/>
          <w:szCs w:val="24"/>
        </w:rPr>
        <w:t xml:space="preserve">calculated </w:t>
      </w:r>
      <w:r>
        <w:rPr>
          <w:rFonts w:ascii="Times New Roman" w:hAnsi="Times New Roman" w:cs="Times New Roman"/>
          <w:sz w:val="24"/>
          <w:szCs w:val="24"/>
        </w:rPr>
        <w:t xml:space="preserve">beam dimensions can be seen below in figure </w:t>
      </w:r>
      <w:r w:rsidR="00B6106E">
        <w:rPr>
          <w:rFonts w:ascii="Times New Roman" w:hAnsi="Times New Roman" w:cs="Times New Roman"/>
          <w:sz w:val="24"/>
          <w:szCs w:val="24"/>
        </w:rPr>
        <w:t>7.</w:t>
      </w:r>
    </w:p>
    <w:p w14:paraId="5D11A54E" w14:textId="77777777" w:rsidR="005C67F2" w:rsidRDefault="005C67F2" w:rsidP="005C67F2">
      <w:pPr>
        <w:keepNext/>
        <w:spacing w:line="360" w:lineRule="auto"/>
        <w:jc w:val="center"/>
      </w:pPr>
      <w:r>
        <w:rPr>
          <w:noProof/>
        </w:rPr>
        <w:drawing>
          <wp:inline distT="0" distB="0" distL="0" distR="0" wp14:anchorId="669D8D68" wp14:editId="4546C6F7">
            <wp:extent cx="4695825" cy="280035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5825" cy="2800350"/>
                    </a:xfrm>
                    <a:prstGeom prst="rect">
                      <a:avLst/>
                    </a:prstGeom>
                  </pic:spPr>
                </pic:pic>
              </a:graphicData>
            </a:graphic>
          </wp:inline>
        </w:drawing>
      </w:r>
    </w:p>
    <w:p w14:paraId="0FA44C2F" w14:textId="20E48E0D" w:rsidR="005C67F2" w:rsidRDefault="005C67F2" w:rsidP="005C67F2">
      <w:pPr>
        <w:pStyle w:val="Caption"/>
        <w:jc w:val="center"/>
      </w:pPr>
      <w:r>
        <w:t xml:space="preserve">Figure </w:t>
      </w:r>
      <w:r w:rsidR="00B6106E">
        <w:t>7</w:t>
      </w:r>
      <w:r>
        <w:t>: Beam Dimensions</w:t>
      </w:r>
    </w:p>
    <w:p w14:paraId="7B2A3E25" w14:textId="77777777" w:rsidR="00B6106E" w:rsidRPr="00B6106E" w:rsidRDefault="00B6106E" w:rsidP="00B6106E"/>
    <w:p w14:paraId="48F6C583" w14:textId="77777777" w:rsidR="000E2301" w:rsidRPr="000E2301" w:rsidRDefault="00CE56B1" w:rsidP="000E2301">
      <w:pPr>
        <w:pStyle w:val="Heading3"/>
        <w:numPr>
          <w:ilvl w:val="2"/>
          <w:numId w:val="4"/>
        </w:numPr>
        <w:rPr>
          <w:rFonts w:ascii="Times New Roman" w:hAnsi="Times New Roman" w:cs="Times New Roman"/>
          <w:b/>
          <w:color w:val="auto"/>
        </w:rPr>
      </w:pPr>
      <w:bookmarkStart w:id="16" w:name="_Toc433276133"/>
      <w:r w:rsidRPr="009D0EF0">
        <w:rPr>
          <w:rFonts w:ascii="Times New Roman" w:hAnsi="Times New Roman" w:cs="Times New Roman"/>
          <w:b/>
          <w:color w:val="auto"/>
        </w:rPr>
        <w:t>Columns</w:t>
      </w:r>
      <w:bookmarkEnd w:id="16"/>
    </w:p>
    <w:p w14:paraId="3E0404B6" w14:textId="77777777" w:rsidR="009D0EF0" w:rsidRPr="009D0EF0" w:rsidRDefault="009D0EF0" w:rsidP="009D0EF0"/>
    <w:p w14:paraId="7BD35B89" w14:textId="77777777" w:rsidR="00B6106E" w:rsidRDefault="0023535A" w:rsidP="0071665F">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1215BC" w:rsidRPr="001215BC">
        <w:rPr>
          <w:rFonts w:ascii="Times New Roman" w:hAnsi="Times New Roman" w:cs="Times New Roman"/>
          <w:sz w:val="24"/>
          <w:szCs w:val="24"/>
        </w:rPr>
        <w:t xml:space="preserve">To determine the proper column sizes for the building, the weight </w:t>
      </w:r>
      <w:r w:rsidR="00674054">
        <w:rPr>
          <w:rFonts w:ascii="Times New Roman" w:hAnsi="Times New Roman" w:cs="Times New Roman"/>
          <w:sz w:val="24"/>
          <w:szCs w:val="24"/>
        </w:rPr>
        <w:t xml:space="preserve">on each column </w:t>
      </w:r>
      <w:r w:rsidR="001215BC" w:rsidRPr="001215BC">
        <w:rPr>
          <w:rFonts w:ascii="Times New Roman" w:hAnsi="Times New Roman" w:cs="Times New Roman"/>
          <w:sz w:val="24"/>
          <w:szCs w:val="24"/>
        </w:rPr>
        <w:t xml:space="preserve">was </w:t>
      </w:r>
      <w:r w:rsidR="00674054">
        <w:rPr>
          <w:rFonts w:ascii="Times New Roman" w:hAnsi="Times New Roman" w:cs="Times New Roman"/>
          <w:sz w:val="24"/>
          <w:szCs w:val="24"/>
        </w:rPr>
        <w:t>found using the</w:t>
      </w:r>
      <w:r w:rsidR="001215BC" w:rsidRPr="001215BC">
        <w:rPr>
          <w:rFonts w:ascii="Times New Roman" w:hAnsi="Times New Roman" w:cs="Times New Roman"/>
          <w:sz w:val="24"/>
          <w:szCs w:val="24"/>
        </w:rPr>
        <w:t xml:space="preserve"> tributary areas</w:t>
      </w:r>
      <w:r w:rsidR="00674054">
        <w:rPr>
          <w:rFonts w:ascii="Times New Roman" w:hAnsi="Times New Roman" w:cs="Times New Roman"/>
          <w:sz w:val="24"/>
          <w:szCs w:val="24"/>
        </w:rPr>
        <w:t xml:space="preserve"> and multiplying it by the live load plus the dead load.</w:t>
      </w:r>
      <w:r w:rsidR="001215BC" w:rsidRPr="001215BC">
        <w:rPr>
          <w:rFonts w:ascii="Times New Roman" w:hAnsi="Times New Roman" w:cs="Times New Roman"/>
          <w:sz w:val="24"/>
          <w:szCs w:val="24"/>
        </w:rPr>
        <w:t xml:space="preserve"> The process for determining column dimensions was very similar to that of designing the girders and beams and also required assuming preliminary dimensions. From these assumed dimensions the </w:t>
      </w:r>
      <w:r w:rsidR="0080685F">
        <w:rPr>
          <w:rFonts w:ascii="Times New Roman" w:hAnsi="Times New Roman" w:cs="Times New Roman"/>
          <w:sz w:val="24"/>
          <w:szCs w:val="24"/>
        </w:rPr>
        <w:t>factors as listed by the SERM [8</w:t>
      </w:r>
      <w:r w:rsidR="001215BC" w:rsidRPr="001215BC">
        <w:rPr>
          <w:rFonts w:ascii="Times New Roman" w:hAnsi="Times New Roman" w:cs="Times New Roman"/>
          <w:sz w:val="24"/>
          <w:szCs w:val="24"/>
        </w:rPr>
        <w:t xml:space="preserve">] for determining the allowable compressive force involved the factors due to load duration, wet service, </w:t>
      </w:r>
      <w:r w:rsidR="00674054">
        <w:rPr>
          <w:rFonts w:ascii="Times New Roman" w:hAnsi="Times New Roman" w:cs="Times New Roman"/>
          <w:sz w:val="24"/>
          <w:szCs w:val="24"/>
        </w:rPr>
        <w:t xml:space="preserve">buckling, </w:t>
      </w:r>
      <w:r w:rsidR="001215BC" w:rsidRPr="001215BC">
        <w:rPr>
          <w:rFonts w:ascii="Times New Roman" w:hAnsi="Times New Roman" w:cs="Times New Roman"/>
          <w:sz w:val="24"/>
          <w:szCs w:val="24"/>
        </w:rPr>
        <w:t>temperature, and incising. Once these factors were determined, the</w:t>
      </w:r>
      <w:r w:rsidR="00C2160D">
        <w:rPr>
          <w:rFonts w:ascii="Times New Roman" w:hAnsi="Times New Roman" w:cs="Times New Roman"/>
          <w:sz w:val="24"/>
          <w:szCs w:val="24"/>
        </w:rPr>
        <w:t xml:space="preserve"> properties of the</w:t>
      </w:r>
      <w:r w:rsidR="001215BC" w:rsidRPr="001215BC">
        <w:rPr>
          <w:rFonts w:ascii="Times New Roman" w:hAnsi="Times New Roman" w:cs="Times New Roman"/>
          <w:sz w:val="24"/>
          <w:szCs w:val="24"/>
        </w:rPr>
        <w:t xml:space="preserve"> selected Glue Laminated Timber </w:t>
      </w:r>
      <w:r w:rsidR="00674054">
        <w:rPr>
          <w:rFonts w:ascii="Times New Roman" w:hAnsi="Times New Roman" w:cs="Times New Roman"/>
          <w:sz w:val="24"/>
          <w:szCs w:val="24"/>
        </w:rPr>
        <w:t>was again used by multiplying</w:t>
      </w:r>
      <w:r w:rsidR="001215BC" w:rsidRPr="001215BC">
        <w:rPr>
          <w:rFonts w:ascii="Times New Roman" w:hAnsi="Times New Roman" w:cs="Times New Roman"/>
          <w:sz w:val="24"/>
          <w:szCs w:val="24"/>
        </w:rPr>
        <w:t xml:space="preserve"> the factors by the maximum compressive force </w:t>
      </w:r>
      <w:r w:rsidR="00674054">
        <w:rPr>
          <w:rFonts w:ascii="Times New Roman" w:hAnsi="Times New Roman" w:cs="Times New Roman"/>
          <w:sz w:val="24"/>
          <w:szCs w:val="24"/>
        </w:rPr>
        <w:t>of the timber.</w:t>
      </w:r>
      <w:r w:rsidR="000B4979">
        <w:rPr>
          <w:rFonts w:ascii="Times New Roman" w:hAnsi="Times New Roman" w:cs="Times New Roman"/>
          <w:sz w:val="24"/>
          <w:szCs w:val="24"/>
        </w:rPr>
        <w:t xml:space="preserve">  The calculations for this can be seen in Appendix 6.5. </w:t>
      </w:r>
    </w:p>
    <w:p w14:paraId="14FF4913" w14:textId="77777777" w:rsidR="00B6106E" w:rsidRDefault="00B6106E" w:rsidP="0071665F">
      <w:pPr>
        <w:spacing w:line="360" w:lineRule="auto"/>
        <w:ind w:left="720"/>
        <w:jc w:val="both"/>
        <w:rPr>
          <w:rFonts w:ascii="Times New Roman" w:hAnsi="Times New Roman" w:cs="Times New Roman"/>
          <w:sz w:val="24"/>
          <w:szCs w:val="24"/>
        </w:rPr>
      </w:pPr>
    </w:p>
    <w:p w14:paraId="20A315E0" w14:textId="77777777" w:rsidR="00B6106E" w:rsidRDefault="00B6106E" w:rsidP="0071665F">
      <w:pPr>
        <w:spacing w:line="360" w:lineRule="auto"/>
        <w:ind w:left="720"/>
        <w:jc w:val="both"/>
        <w:rPr>
          <w:rFonts w:ascii="Times New Roman" w:hAnsi="Times New Roman" w:cs="Times New Roman"/>
          <w:sz w:val="24"/>
          <w:szCs w:val="24"/>
        </w:rPr>
      </w:pPr>
    </w:p>
    <w:p w14:paraId="0AC1664D" w14:textId="77777777" w:rsidR="00B6106E" w:rsidRDefault="00B6106E" w:rsidP="00B6106E">
      <w:pPr>
        <w:spacing w:line="360" w:lineRule="auto"/>
        <w:ind w:left="720"/>
        <w:jc w:val="both"/>
        <w:rPr>
          <w:rFonts w:ascii="Times New Roman" w:hAnsi="Times New Roman" w:cs="Times New Roman"/>
          <w:sz w:val="24"/>
          <w:szCs w:val="24"/>
        </w:rPr>
      </w:pPr>
    </w:p>
    <w:p w14:paraId="1E6023AD" w14:textId="062093FD" w:rsidR="00B6106E" w:rsidRDefault="00B6106E" w:rsidP="00B6106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The calculated column dimensions can be seen below in figure 8.</w:t>
      </w:r>
    </w:p>
    <w:p w14:paraId="62EB6C4B" w14:textId="77777777" w:rsidR="00B6106E" w:rsidRDefault="00B6106E" w:rsidP="00B6106E">
      <w:pPr>
        <w:keepNext/>
        <w:spacing w:line="360" w:lineRule="auto"/>
        <w:ind w:left="720"/>
        <w:jc w:val="center"/>
      </w:pPr>
      <w:r>
        <w:rPr>
          <w:noProof/>
        </w:rPr>
        <w:drawing>
          <wp:inline distT="0" distB="0" distL="0" distR="0" wp14:anchorId="7782B712" wp14:editId="18A0F428">
            <wp:extent cx="4181475" cy="2218071"/>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99562" cy="2227665"/>
                    </a:xfrm>
                    <a:prstGeom prst="rect">
                      <a:avLst/>
                    </a:prstGeom>
                  </pic:spPr>
                </pic:pic>
              </a:graphicData>
            </a:graphic>
          </wp:inline>
        </w:drawing>
      </w:r>
    </w:p>
    <w:p w14:paraId="2314F5EE" w14:textId="0E91A07A" w:rsidR="00B6106E" w:rsidRDefault="00B6106E" w:rsidP="00B6106E">
      <w:pPr>
        <w:pStyle w:val="Caption"/>
        <w:jc w:val="center"/>
        <w:rPr>
          <w:rFonts w:ascii="Times New Roman" w:hAnsi="Times New Roman" w:cs="Times New Roman"/>
          <w:sz w:val="24"/>
          <w:szCs w:val="24"/>
        </w:rPr>
      </w:pPr>
      <w:r>
        <w:t>Figure 8: Column Dimensions</w:t>
      </w:r>
    </w:p>
    <w:p w14:paraId="11ECEA81" w14:textId="77777777" w:rsidR="000E2301" w:rsidRPr="000E2301" w:rsidRDefault="00CE56B1" w:rsidP="000E2301">
      <w:pPr>
        <w:pStyle w:val="Heading3"/>
        <w:numPr>
          <w:ilvl w:val="2"/>
          <w:numId w:val="4"/>
        </w:numPr>
        <w:rPr>
          <w:rFonts w:ascii="Times New Roman" w:hAnsi="Times New Roman" w:cs="Times New Roman"/>
          <w:b/>
          <w:color w:val="auto"/>
        </w:rPr>
      </w:pPr>
      <w:bookmarkStart w:id="17" w:name="_Toc433276134"/>
      <w:r w:rsidRPr="009D0EF0">
        <w:rPr>
          <w:rFonts w:ascii="Times New Roman" w:hAnsi="Times New Roman" w:cs="Times New Roman"/>
          <w:b/>
          <w:color w:val="auto"/>
        </w:rPr>
        <w:t>Basic Connections</w:t>
      </w:r>
      <w:bookmarkEnd w:id="17"/>
    </w:p>
    <w:p w14:paraId="48ED24DD" w14:textId="77777777" w:rsidR="009D0EF0" w:rsidRPr="009D0EF0" w:rsidRDefault="009D0EF0" w:rsidP="009D0EF0"/>
    <w:p w14:paraId="4CAC0F7F" w14:textId="39B6BB25" w:rsidR="006C2D3C" w:rsidRDefault="00750B37" w:rsidP="00B6106E">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It is anticipated that basic steel timber connections will be used for the structural connections. After the structure has been modeled in Risa the team will then know how much shear each connection will need to resist and will be able to pick the best from there.</w:t>
      </w:r>
    </w:p>
    <w:p w14:paraId="7FDB5379" w14:textId="77777777" w:rsidR="000E2301" w:rsidRPr="000E2301" w:rsidRDefault="006C2D3C" w:rsidP="000E2301">
      <w:pPr>
        <w:pStyle w:val="Heading3"/>
        <w:numPr>
          <w:ilvl w:val="2"/>
          <w:numId w:val="4"/>
        </w:numPr>
        <w:rPr>
          <w:rFonts w:ascii="Times New Roman" w:hAnsi="Times New Roman" w:cs="Times New Roman"/>
          <w:b/>
          <w:color w:val="auto"/>
        </w:rPr>
      </w:pPr>
      <w:bookmarkStart w:id="18" w:name="_Toc433276135"/>
      <w:r w:rsidRPr="009D0EF0">
        <w:rPr>
          <w:rFonts w:ascii="Times New Roman" w:hAnsi="Times New Roman" w:cs="Times New Roman"/>
          <w:b/>
          <w:color w:val="auto"/>
        </w:rPr>
        <w:t>Cross Bracing</w:t>
      </w:r>
      <w:bookmarkEnd w:id="18"/>
    </w:p>
    <w:p w14:paraId="1C1E4F15" w14:textId="77777777" w:rsidR="009D0EF0" w:rsidRPr="009D0EF0" w:rsidRDefault="009D0EF0" w:rsidP="009D0EF0"/>
    <w:p w14:paraId="51CC9180" w14:textId="1ED4F747" w:rsidR="006C2D3C" w:rsidRDefault="00750B37" w:rsidP="00B6106E">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Cross bracing may be implemented to resist laterally applied loads. The benefit of cross bracing over shear walls is that cross bracing allows for a more open building and more windows. In general, cross-bracing and shear walls are interchangeable and serve the same function. For the purposes of this project, steel tendons will likely be used as the cross bracing elements.</w:t>
      </w:r>
      <w:r w:rsidR="005214A9">
        <w:rPr>
          <w:rFonts w:ascii="Times New Roman" w:hAnsi="Times New Roman" w:cs="Times New Roman"/>
          <w:sz w:val="24"/>
          <w:szCs w:val="24"/>
        </w:rPr>
        <w:t xml:space="preserve"> </w:t>
      </w:r>
    </w:p>
    <w:p w14:paraId="2FF6B02C" w14:textId="77777777" w:rsidR="000E2301" w:rsidRPr="000E2301" w:rsidRDefault="006C2D3C" w:rsidP="000E2301">
      <w:pPr>
        <w:pStyle w:val="Heading3"/>
        <w:numPr>
          <w:ilvl w:val="2"/>
          <w:numId w:val="4"/>
        </w:numPr>
        <w:rPr>
          <w:rFonts w:ascii="Times New Roman" w:hAnsi="Times New Roman" w:cs="Times New Roman"/>
          <w:b/>
          <w:color w:val="auto"/>
        </w:rPr>
      </w:pPr>
      <w:bookmarkStart w:id="19" w:name="_Toc433276136"/>
      <w:r w:rsidRPr="009D0EF0">
        <w:rPr>
          <w:rFonts w:ascii="Times New Roman" w:hAnsi="Times New Roman" w:cs="Times New Roman"/>
          <w:b/>
          <w:color w:val="auto"/>
        </w:rPr>
        <w:t>Shear Walls</w:t>
      </w:r>
      <w:bookmarkEnd w:id="19"/>
    </w:p>
    <w:p w14:paraId="25D14534" w14:textId="77777777" w:rsidR="009D0EF0" w:rsidRPr="009D0EF0" w:rsidRDefault="009D0EF0" w:rsidP="009D0EF0"/>
    <w:p w14:paraId="4A694AD9" w14:textId="1FA08869" w:rsidR="0080685F" w:rsidRDefault="005C67F2" w:rsidP="005C67F2">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Li</w:t>
      </w:r>
      <w:r w:rsidR="00B6106E">
        <w:rPr>
          <w:rFonts w:ascii="Times New Roman" w:hAnsi="Times New Roman" w:cs="Times New Roman"/>
          <w:sz w:val="24"/>
          <w:szCs w:val="24"/>
        </w:rPr>
        <w:t>ke</w:t>
      </w:r>
      <w:r>
        <w:rPr>
          <w:rFonts w:ascii="Times New Roman" w:hAnsi="Times New Roman" w:cs="Times New Roman"/>
          <w:sz w:val="24"/>
          <w:szCs w:val="24"/>
        </w:rPr>
        <w:t xml:space="preserve"> cross bracing, shear walls are designed to resist lateral loads and they may be interchanged with cross bracing for visual effects. Shear walls also likely weigh more than cross bracing, which may factor into the loads on the spandrel beams. It is anticipated that CLT will be used if shear walls are added to the design.</w:t>
      </w:r>
    </w:p>
    <w:p w14:paraId="44694817" w14:textId="77777777" w:rsidR="006C2D3C" w:rsidRDefault="006C2D3C" w:rsidP="005E0920">
      <w:pPr>
        <w:pStyle w:val="Heading1"/>
        <w:numPr>
          <w:ilvl w:val="0"/>
          <w:numId w:val="4"/>
        </w:numPr>
        <w:pBdr>
          <w:bottom w:val="single" w:sz="4" w:space="1" w:color="auto"/>
        </w:pBdr>
        <w:rPr>
          <w:rFonts w:ascii="Times New Roman" w:hAnsi="Times New Roman" w:cs="Times New Roman"/>
          <w:color w:val="auto"/>
          <w:sz w:val="28"/>
          <w:szCs w:val="28"/>
        </w:rPr>
      </w:pPr>
      <w:bookmarkStart w:id="20" w:name="_Toc433276137"/>
      <w:r w:rsidRPr="000E2301">
        <w:rPr>
          <w:rFonts w:ascii="Times New Roman" w:hAnsi="Times New Roman" w:cs="Times New Roman"/>
          <w:color w:val="auto"/>
          <w:sz w:val="28"/>
          <w:szCs w:val="28"/>
        </w:rPr>
        <w:lastRenderedPageBreak/>
        <w:t>References</w:t>
      </w:r>
      <w:bookmarkEnd w:id="20"/>
    </w:p>
    <w:p w14:paraId="15FF6B5B" w14:textId="77777777" w:rsidR="000E2301" w:rsidRPr="000E2301" w:rsidRDefault="000E2301" w:rsidP="000E2301"/>
    <w:p w14:paraId="02C6431A" w14:textId="77777777" w:rsidR="00996E20" w:rsidRDefault="00996E20" w:rsidP="00B6106E">
      <w:pPr>
        <w:ind w:left="720" w:hanging="72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A45EC9">
        <w:rPr>
          <w:rFonts w:ascii="Times New Roman" w:hAnsi="Times New Roman" w:cs="Times New Roman"/>
          <w:sz w:val="24"/>
          <w:szCs w:val="24"/>
        </w:rPr>
        <w:t>Staff, Engineering. Engineering Data Growth Predictions. 2014. Raw data. Northern Arizona   University, Flagstaff.</w:t>
      </w:r>
    </w:p>
    <w:p w14:paraId="0B08E309" w14:textId="77777777" w:rsidR="006C2D3C" w:rsidRDefault="00996E20" w:rsidP="00B6106E">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w:t>
      </w:r>
      <w:r w:rsidR="00DD0E5B">
        <w:rPr>
          <w:rFonts w:ascii="Times New Roman" w:hAnsi="Times New Roman" w:cs="Times New Roman"/>
          <w:sz w:val="24"/>
          <w:szCs w:val="24"/>
        </w:rPr>
        <w:t>]</w:t>
      </w:r>
      <w:r>
        <w:rPr>
          <w:rFonts w:ascii="Times New Roman" w:hAnsi="Times New Roman" w:cs="Times New Roman"/>
          <w:sz w:val="24"/>
          <w:szCs w:val="24"/>
        </w:rPr>
        <w:tab/>
      </w:r>
      <w:r w:rsidR="001078FD" w:rsidRPr="000C4EAB">
        <w:rPr>
          <w:rFonts w:ascii="Times New Roman" w:hAnsi="Times New Roman" w:cs="Times New Roman"/>
          <w:sz w:val="24"/>
          <w:szCs w:val="24"/>
        </w:rPr>
        <w:t>(COR), International Code Council. International Building Code, 2012. 1st ed. Vol. 1. Country Club Hills, IL: International Code Council, 2011. Print.</w:t>
      </w:r>
    </w:p>
    <w:p w14:paraId="6EFA98A6" w14:textId="77777777" w:rsidR="00DD0E5B" w:rsidRPr="000C4EAB" w:rsidRDefault="00996E20" w:rsidP="00B6106E">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[3</w:t>
      </w:r>
      <w:r w:rsidR="00DD0E5B">
        <w:rPr>
          <w:rFonts w:ascii="Times New Roman" w:hAnsi="Times New Roman" w:cs="Times New Roman"/>
          <w:sz w:val="24"/>
          <w:szCs w:val="24"/>
        </w:rPr>
        <w:t>]</w:t>
      </w:r>
      <w:r w:rsidR="001078FD">
        <w:rPr>
          <w:rFonts w:ascii="Times New Roman" w:hAnsi="Times New Roman" w:cs="Times New Roman"/>
          <w:sz w:val="24"/>
          <w:szCs w:val="24"/>
        </w:rPr>
        <w:t xml:space="preserve"> </w:t>
      </w:r>
      <w:r w:rsidR="001078FD">
        <w:rPr>
          <w:rFonts w:ascii="Times New Roman" w:hAnsi="Times New Roman" w:cs="Times New Roman"/>
          <w:sz w:val="24"/>
          <w:szCs w:val="24"/>
        </w:rPr>
        <w:tab/>
      </w:r>
      <w:r w:rsidR="00110F17" w:rsidRPr="00110F17">
        <w:rPr>
          <w:rFonts w:ascii="Times New Roman" w:hAnsi="Times New Roman" w:cs="Times New Roman"/>
          <w:sz w:val="24"/>
          <w:szCs w:val="24"/>
        </w:rPr>
        <w:t>Simiu, Emil. Design of Buildings for Wind a Practical Guide for ASCE 7-10 Standard Users and Designers of Special Structures. Hoboken: Wiley, 2011. Print.</w:t>
      </w:r>
    </w:p>
    <w:p w14:paraId="1EBF1AF9" w14:textId="77777777" w:rsidR="00DD0E5B" w:rsidRPr="000C4EAB" w:rsidRDefault="00996E20" w:rsidP="00B6106E">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[4</w:t>
      </w:r>
      <w:r w:rsidR="00DD0E5B" w:rsidRPr="000C4EAB">
        <w:rPr>
          <w:rFonts w:ascii="Times New Roman" w:hAnsi="Times New Roman" w:cs="Times New Roman"/>
          <w:sz w:val="24"/>
          <w:szCs w:val="24"/>
        </w:rPr>
        <w:t>]</w:t>
      </w:r>
      <w:r w:rsidR="000C4EAB" w:rsidRPr="000C4EAB">
        <w:rPr>
          <w:rFonts w:ascii="Times New Roman" w:hAnsi="Times New Roman" w:cs="Times New Roman"/>
          <w:sz w:val="24"/>
          <w:szCs w:val="24"/>
        </w:rPr>
        <w:tab/>
      </w:r>
      <w:r w:rsidR="00B07708">
        <w:rPr>
          <w:rFonts w:ascii="Times New Roman" w:hAnsi="Times New Roman" w:cs="Times New Roman"/>
          <w:sz w:val="24"/>
          <w:szCs w:val="24"/>
        </w:rPr>
        <w:t>ASD: Allowable stress design</w:t>
      </w:r>
      <w:r w:rsidR="000C4EAB" w:rsidRPr="000C4EAB">
        <w:rPr>
          <w:rFonts w:ascii="Times New Roman" w:hAnsi="Times New Roman" w:cs="Times New Roman"/>
          <w:sz w:val="24"/>
          <w:szCs w:val="24"/>
        </w:rPr>
        <w:t>: Manual for engineered wood construction (2001 ed.). (2001). Washington, DC (1111 19th St., NW, Suite 800, Washington 20036): AF &amp; PA.</w:t>
      </w:r>
    </w:p>
    <w:p w14:paraId="247A84C5" w14:textId="77777777" w:rsidR="00DD0E5B" w:rsidRDefault="00996E20" w:rsidP="00B6106E">
      <w:pPr>
        <w:ind w:left="720" w:hanging="720"/>
        <w:jc w:val="both"/>
        <w:rPr>
          <w:rFonts w:ascii="Times New Roman" w:hAnsi="Times New Roman" w:cs="Times New Roman"/>
          <w:sz w:val="24"/>
          <w:szCs w:val="24"/>
        </w:rPr>
      </w:pPr>
      <w:r>
        <w:rPr>
          <w:rFonts w:ascii="Times New Roman" w:hAnsi="Times New Roman" w:cs="Times New Roman"/>
          <w:sz w:val="24"/>
          <w:szCs w:val="24"/>
        </w:rPr>
        <w:t>[5</w:t>
      </w:r>
      <w:r w:rsidR="00DD0E5B">
        <w:rPr>
          <w:rFonts w:ascii="Times New Roman" w:hAnsi="Times New Roman" w:cs="Times New Roman"/>
          <w:sz w:val="24"/>
          <w:szCs w:val="24"/>
        </w:rPr>
        <w:t>]</w:t>
      </w:r>
      <w:r w:rsidR="000C4EAB">
        <w:rPr>
          <w:rFonts w:ascii="Times New Roman" w:hAnsi="Times New Roman" w:cs="Times New Roman"/>
          <w:sz w:val="24"/>
          <w:szCs w:val="24"/>
        </w:rPr>
        <w:tab/>
      </w:r>
      <w:r w:rsidR="000C4EAB" w:rsidRPr="000C4EAB">
        <w:rPr>
          <w:rFonts w:ascii="Times New Roman" w:hAnsi="Times New Roman" w:cs="Times New Roman"/>
          <w:sz w:val="24"/>
          <w:szCs w:val="24"/>
        </w:rPr>
        <w:t>City of Flagstaff 2011 amendments to Flagstaff City Code, Title 4, building code. (2011). Flagstaff, Ariz.: City of Flagstaff.</w:t>
      </w:r>
    </w:p>
    <w:p w14:paraId="0B4449E5" w14:textId="77777777" w:rsidR="00DD0E5B" w:rsidRDefault="00996E20" w:rsidP="00B6106E">
      <w:pPr>
        <w:ind w:left="720" w:hanging="720"/>
        <w:jc w:val="both"/>
        <w:rPr>
          <w:rFonts w:ascii="Times New Roman" w:hAnsi="Times New Roman" w:cs="Times New Roman"/>
          <w:sz w:val="24"/>
          <w:szCs w:val="24"/>
        </w:rPr>
      </w:pPr>
      <w:r>
        <w:rPr>
          <w:rFonts w:ascii="Times New Roman" w:hAnsi="Times New Roman" w:cs="Times New Roman"/>
          <w:sz w:val="24"/>
          <w:szCs w:val="24"/>
        </w:rPr>
        <w:t>[6</w:t>
      </w:r>
      <w:r w:rsidR="00DD0E5B">
        <w:rPr>
          <w:rFonts w:ascii="Times New Roman" w:hAnsi="Times New Roman" w:cs="Times New Roman"/>
          <w:sz w:val="24"/>
          <w:szCs w:val="24"/>
        </w:rPr>
        <w:t>]</w:t>
      </w:r>
      <w:r w:rsidR="00110F17">
        <w:rPr>
          <w:rFonts w:ascii="Times New Roman" w:hAnsi="Times New Roman" w:cs="Times New Roman"/>
          <w:sz w:val="24"/>
          <w:szCs w:val="24"/>
        </w:rPr>
        <w:tab/>
      </w:r>
      <w:r w:rsidR="00110F17" w:rsidRPr="00110F17">
        <w:rPr>
          <w:rFonts w:ascii="Times New Roman" w:hAnsi="Times New Roman" w:cs="Times New Roman"/>
          <w:sz w:val="24"/>
          <w:szCs w:val="24"/>
        </w:rPr>
        <w:t>ASCE, http://www.structurescongress.org/program/student-competition/, date accessed January 30, 2015</w:t>
      </w:r>
    </w:p>
    <w:p w14:paraId="55D37EE0" w14:textId="77777777" w:rsidR="00DD0E5B" w:rsidRDefault="00996E20" w:rsidP="00B6106E">
      <w:pPr>
        <w:ind w:left="720" w:hanging="720"/>
        <w:jc w:val="both"/>
        <w:rPr>
          <w:rFonts w:ascii="Times New Roman" w:hAnsi="Times New Roman" w:cs="Times New Roman"/>
          <w:sz w:val="24"/>
          <w:szCs w:val="24"/>
        </w:rPr>
      </w:pPr>
      <w:r>
        <w:rPr>
          <w:rFonts w:ascii="Times New Roman" w:hAnsi="Times New Roman" w:cs="Times New Roman"/>
          <w:sz w:val="24"/>
          <w:szCs w:val="24"/>
        </w:rPr>
        <w:t>[7</w:t>
      </w:r>
      <w:r w:rsidR="00DD0E5B">
        <w:rPr>
          <w:rFonts w:ascii="Times New Roman" w:hAnsi="Times New Roman" w:cs="Times New Roman"/>
          <w:sz w:val="24"/>
          <w:szCs w:val="24"/>
        </w:rPr>
        <w:t>]</w:t>
      </w:r>
      <w:r w:rsidR="00110F17">
        <w:rPr>
          <w:rFonts w:ascii="Times New Roman" w:hAnsi="Times New Roman" w:cs="Times New Roman"/>
          <w:sz w:val="24"/>
          <w:szCs w:val="24"/>
        </w:rPr>
        <w:tab/>
      </w:r>
      <w:r w:rsidR="00110F17" w:rsidRPr="00110F17">
        <w:rPr>
          <w:rFonts w:ascii="Times New Roman" w:hAnsi="Times New Roman" w:cs="Times New Roman"/>
          <w:sz w:val="24"/>
          <w:szCs w:val="24"/>
        </w:rPr>
        <w:t xml:space="preserve">Welcome to the USGS - U.S. Geological Survey. </w:t>
      </w:r>
      <w:hyperlink r:id="rId17" w:history="1">
        <w:r w:rsidR="00110F17" w:rsidRPr="00D371E1">
          <w:rPr>
            <w:rStyle w:val="Hyperlink"/>
            <w:rFonts w:ascii="Times New Roman" w:hAnsi="Times New Roman" w:cs="Times New Roman"/>
            <w:sz w:val="24"/>
            <w:szCs w:val="24"/>
          </w:rPr>
          <w:t>http://www.usgs.gov/</w:t>
        </w:r>
      </w:hyperlink>
      <w:r w:rsidR="00110F17">
        <w:rPr>
          <w:rFonts w:ascii="Times New Roman" w:hAnsi="Times New Roman" w:cs="Times New Roman"/>
          <w:sz w:val="24"/>
          <w:szCs w:val="24"/>
        </w:rPr>
        <w:t xml:space="preserve">, </w:t>
      </w:r>
      <w:r w:rsidR="00110F17" w:rsidRPr="00110F17">
        <w:rPr>
          <w:rFonts w:ascii="Times New Roman" w:hAnsi="Times New Roman" w:cs="Times New Roman"/>
          <w:sz w:val="24"/>
          <w:szCs w:val="24"/>
        </w:rPr>
        <w:t>Retrieved October 20, 2015.</w:t>
      </w:r>
    </w:p>
    <w:p w14:paraId="2DB7496B" w14:textId="77777777" w:rsidR="00DD0E5B" w:rsidRDefault="00996E20" w:rsidP="00B6106E">
      <w:pPr>
        <w:ind w:left="720" w:hanging="720"/>
        <w:jc w:val="both"/>
        <w:rPr>
          <w:rFonts w:ascii="Times New Roman" w:hAnsi="Times New Roman" w:cs="Times New Roman"/>
          <w:sz w:val="24"/>
          <w:szCs w:val="24"/>
        </w:rPr>
      </w:pPr>
      <w:r>
        <w:rPr>
          <w:rFonts w:ascii="Times New Roman" w:hAnsi="Times New Roman" w:cs="Times New Roman"/>
          <w:sz w:val="24"/>
          <w:szCs w:val="24"/>
        </w:rPr>
        <w:t>[8</w:t>
      </w:r>
      <w:r w:rsidR="00DD0E5B">
        <w:rPr>
          <w:rFonts w:ascii="Times New Roman" w:hAnsi="Times New Roman" w:cs="Times New Roman"/>
          <w:sz w:val="24"/>
          <w:szCs w:val="24"/>
        </w:rPr>
        <w:t>]</w:t>
      </w:r>
      <w:r w:rsidR="00A46750">
        <w:rPr>
          <w:rFonts w:ascii="Times New Roman" w:hAnsi="Times New Roman" w:cs="Times New Roman"/>
          <w:sz w:val="24"/>
          <w:szCs w:val="24"/>
        </w:rPr>
        <w:tab/>
      </w:r>
      <w:r w:rsidR="00A46750" w:rsidRPr="00A46750">
        <w:rPr>
          <w:rFonts w:ascii="Times New Roman" w:hAnsi="Times New Roman" w:cs="Times New Roman"/>
          <w:sz w:val="24"/>
          <w:szCs w:val="24"/>
        </w:rPr>
        <w:t>Williams, A. (2001). Structural engineering reference manual. Belmont, CA: Professional Publications.</w:t>
      </w:r>
    </w:p>
    <w:p w14:paraId="6B8852E1" w14:textId="77777777" w:rsidR="006C2D3C" w:rsidRDefault="006C2D3C" w:rsidP="004C7377">
      <w:pPr>
        <w:rPr>
          <w:rFonts w:ascii="Times New Roman" w:hAnsi="Times New Roman" w:cs="Times New Roman"/>
          <w:sz w:val="24"/>
          <w:szCs w:val="24"/>
        </w:rPr>
      </w:pPr>
    </w:p>
    <w:p w14:paraId="67E066BD" w14:textId="77777777" w:rsidR="006C2D3C" w:rsidRDefault="006C2D3C" w:rsidP="004C7377">
      <w:pPr>
        <w:rPr>
          <w:rFonts w:ascii="Times New Roman" w:hAnsi="Times New Roman" w:cs="Times New Roman"/>
          <w:sz w:val="24"/>
          <w:szCs w:val="24"/>
        </w:rPr>
      </w:pPr>
    </w:p>
    <w:p w14:paraId="26D25B2B" w14:textId="77777777" w:rsidR="006C2D3C" w:rsidRDefault="006C2D3C" w:rsidP="004C7377">
      <w:pPr>
        <w:rPr>
          <w:rFonts w:ascii="Times New Roman" w:hAnsi="Times New Roman" w:cs="Times New Roman"/>
          <w:sz w:val="24"/>
          <w:szCs w:val="24"/>
        </w:rPr>
      </w:pPr>
    </w:p>
    <w:p w14:paraId="6F0059C9" w14:textId="77777777" w:rsidR="006C2D3C" w:rsidRDefault="006C2D3C" w:rsidP="004C7377">
      <w:pPr>
        <w:rPr>
          <w:rFonts w:ascii="Times New Roman" w:hAnsi="Times New Roman" w:cs="Times New Roman"/>
          <w:sz w:val="24"/>
          <w:szCs w:val="24"/>
        </w:rPr>
      </w:pPr>
    </w:p>
    <w:p w14:paraId="7B8153B3" w14:textId="77777777" w:rsidR="006C2D3C" w:rsidRDefault="006C2D3C" w:rsidP="004C7377">
      <w:pPr>
        <w:rPr>
          <w:rFonts w:ascii="Times New Roman" w:hAnsi="Times New Roman" w:cs="Times New Roman"/>
          <w:sz w:val="24"/>
          <w:szCs w:val="24"/>
        </w:rPr>
      </w:pPr>
    </w:p>
    <w:p w14:paraId="2B74F895" w14:textId="77777777" w:rsidR="006C2D3C" w:rsidRDefault="006C2D3C" w:rsidP="004C7377">
      <w:pPr>
        <w:rPr>
          <w:rFonts w:ascii="Times New Roman" w:hAnsi="Times New Roman" w:cs="Times New Roman"/>
          <w:sz w:val="24"/>
          <w:szCs w:val="24"/>
        </w:rPr>
      </w:pPr>
    </w:p>
    <w:p w14:paraId="41713E07" w14:textId="77777777" w:rsidR="006C2D3C" w:rsidRDefault="006C2D3C" w:rsidP="004C7377">
      <w:pPr>
        <w:rPr>
          <w:rFonts w:ascii="Times New Roman" w:hAnsi="Times New Roman" w:cs="Times New Roman"/>
          <w:sz w:val="24"/>
          <w:szCs w:val="24"/>
        </w:rPr>
      </w:pPr>
    </w:p>
    <w:p w14:paraId="30655A7A" w14:textId="77777777" w:rsidR="006C2D3C" w:rsidRDefault="006C2D3C" w:rsidP="004C7377">
      <w:pPr>
        <w:rPr>
          <w:rFonts w:ascii="Times New Roman" w:hAnsi="Times New Roman" w:cs="Times New Roman"/>
          <w:sz w:val="24"/>
          <w:szCs w:val="24"/>
        </w:rPr>
      </w:pPr>
    </w:p>
    <w:p w14:paraId="3B4CBC2F" w14:textId="77777777" w:rsidR="006C2D3C" w:rsidRDefault="006C2D3C" w:rsidP="004C7377">
      <w:pPr>
        <w:rPr>
          <w:rFonts w:ascii="Times New Roman" w:hAnsi="Times New Roman" w:cs="Times New Roman"/>
          <w:sz w:val="24"/>
          <w:szCs w:val="24"/>
        </w:rPr>
      </w:pPr>
    </w:p>
    <w:p w14:paraId="2ED42784" w14:textId="77777777" w:rsidR="006C2D3C" w:rsidRDefault="006C2D3C" w:rsidP="004C7377">
      <w:pPr>
        <w:rPr>
          <w:rFonts w:ascii="Times New Roman" w:hAnsi="Times New Roman" w:cs="Times New Roman"/>
          <w:sz w:val="24"/>
          <w:szCs w:val="24"/>
        </w:rPr>
      </w:pPr>
    </w:p>
    <w:p w14:paraId="02249DCE" w14:textId="77777777" w:rsidR="005C67F2" w:rsidRDefault="005C67F2" w:rsidP="004C7377">
      <w:pPr>
        <w:rPr>
          <w:rFonts w:ascii="Times New Roman" w:hAnsi="Times New Roman" w:cs="Times New Roman"/>
          <w:sz w:val="24"/>
          <w:szCs w:val="24"/>
        </w:rPr>
      </w:pPr>
    </w:p>
    <w:p w14:paraId="1BFCCD18" w14:textId="77777777" w:rsidR="006C2D3C" w:rsidRDefault="006C2D3C" w:rsidP="005E0920">
      <w:pPr>
        <w:pStyle w:val="Heading1"/>
        <w:numPr>
          <w:ilvl w:val="0"/>
          <w:numId w:val="4"/>
        </w:numPr>
        <w:pBdr>
          <w:bottom w:val="single" w:sz="4" w:space="1" w:color="auto"/>
        </w:pBdr>
        <w:rPr>
          <w:rFonts w:ascii="Times New Roman" w:hAnsi="Times New Roman" w:cs="Times New Roman"/>
          <w:color w:val="auto"/>
          <w:sz w:val="28"/>
          <w:szCs w:val="28"/>
        </w:rPr>
      </w:pPr>
      <w:bookmarkStart w:id="21" w:name="_Toc433276138"/>
      <w:r w:rsidRPr="0043602A">
        <w:rPr>
          <w:rFonts w:ascii="Times New Roman" w:hAnsi="Times New Roman" w:cs="Times New Roman"/>
          <w:color w:val="auto"/>
          <w:sz w:val="28"/>
          <w:szCs w:val="28"/>
        </w:rPr>
        <w:lastRenderedPageBreak/>
        <w:t>Appendices</w:t>
      </w:r>
      <w:bookmarkEnd w:id="21"/>
    </w:p>
    <w:p w14:paraId="4C54D8E6" w14:textId="77777777" w:rsidR="0043602A" w:rsidRPr="0043602A" w:rsidRDefault="0043602A" w:rsidP="0043602A"/>
    <w:p w14:paraId="6E11DED2" w14:textId="77777777" w:rsidR="006C2D3C" w:rsidRPr="0043602A" w:rsidRDefault="000C03BB" w:rsidP="00685C6E">
      <w:pPr>
        <w:pStyle w:val="Heading2"/>
        <w:jc w:val="center"/>
        <w:rPr>
          <w:rFonts w:ascii="Times New Roman" w:hAnsi="Times New Roman" w:cs="Times New Roman"/>
          <w:color w:val="auto"/>
          <w:sz w:val="28"/>
          <w:szCs w:val="28"/>
        </w:rPr>
      </w:pPr>
      <w:bookmarkStart w:id="22" w:name="_Toc433276139"/>
      <w:r w:rsidRPr="0043602A">
        <w:rPr>
          <w:rFonts w:ascii="Times New Roman" w:hAnsi="Times New Roman" w:cs="Times New Roman"/>
          <w:color w:val="auto"/>
          <w:sz w:val="28"/>
          <w:szCs w:val="28"/>
        </w:rPr>
        <w:t xml:space="preserve">Appendix </w:t>
      </w:r>
      <w:r w:rsidR="00DF507E" w:rsidRPr="0043602A">
        <w:rPr>
          <w:rFonts w:ascii="Times New Roman" w:hAnsi="Times New Roman" w:cs="Times New Roman"/>
          <w:color w:val="auto"/>
          <w:sz w:val="28"/>
          <w:szCs w:val="28"/>
        </w:rPr>
        <w:t>6.1</w:t>
      </w:r>
      <w:r w:rsidRPr="0043602A">
        <w:rPr>
          <w:rFonts w:ascii="Times New Roman" w:hAnsi="Times New Roman" w:cs="Times New Roman"/>
          <w:color w:val="auto"/>
          <w:sz w:val="28"/>
          <w:szCs w:val="28"/>
        </w:rPr>
        <w:t>:</w:t>
      </w:r>
      <w:r w:rsidR="00DF507E" w:rsidRPr="0043602A">
        <w:rPr>
          <w:rFonts w:ascii="Times New Roman" w:hAnsi="Times New Roman" w:cs="Times New Roman"/>
          <w:color w:val="auto"/>
          <w:sz w:val="28"/>
          <w:szCs w:val="28"/>
        </w:rPr>
        <w:t xml:space="preserve"> </w:t>
      </w:r>
      <w:r w:rsidR="00E51DB4" w:rsidRPr="0043602A">
        <w:rPr>
          <w:rFonts w:ascii="Times New Roman" w:hAnsi="Times New Roman" w:cs="Times New Roman"/>
          <w:color w:val="auto"/>
          <w:sz w:val="28"/>
          <w:szCs w:val="28"/>
        </w:rPr>
        <w:t>Flagstaff Main Campus</w:t>
      </w:r>
      <w:bookmarkEnd w:id="22"/>
    </w:p>
    <w:p w14:paraId="3E9E1460" w14:textId="77777777" w:rsidR="00FB17A2" w:rsidRDefault="00FB17A2" w:rsidP="00FB17A2">
      <w:pPr>
        <w:keepNext/>
        <w:jc w:val="center"/>
      </w:pPr>
      <w:r>
        <w:rPr>
          <w:rFonts w:ascii="Times New Roman" w:hAnsi="Times New Roman" w:cs="Times New Roman"/>
          <w:noProof/>
          <w:sz w:val="28"/>
          <w:szCs w:val="28"/>
        </w:rPr>
        <w:drawing>
          <wp:inline distT="0" distB="0" distL="0" distR="0" wp14:anchorId="4470B437" wp14:editId="32BE6EDC">
            <wp:extent cx="5450205" cy="63157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0205" cy="6315710"/>
                    </a:xfrm>
                    <a:prstGeom prst="rect">
                      <a:avLst/>
                    </a:prstGeom>
                    <a:noFill/>
                  </pic:spPr>
                </pic:pic>
              </a:graphicData>
            </a:graphic>
          </wp:inline>
        </w:drawing>
      </w:r>
    </w:p>
    <w:p w14:paraId="51808AE7" w14:textId="77777777" w:rsidR="00FB17A2" w:rsidRPr="00533466" w:rsidRDefault="00FB17A2" w:rsidP="00FB17A2">
      <w:pPr>
        <w:pStyle w:val="Caption"/>
        <w:jc w:val="center"/>
        <w:rPr>
          <w:rFonts w:ascii="Times New Roman" w:hAnsi="Times New Roman" w:cs="Times New Roman"/>
          <w:sz w:val="28"/>
          <w:szCs w:val="28"/>
        </w:rPr>
      </w:pPr>
      <w:r>
        <w:t>Figure A-1: Flagstaff, AZ</w:t>
      </w:r>
    </w:p>
    <w:p w14:paraId="4B5DAC90" w14:textId="77777777" w:rsidR="00082DF5" w:rsidRDefault="00082DF5" w:rsidP="00082DF5">
      <w:pPr>
        <w:jc w:val="center"/>
        <w:rPr>
          <w:rFonts w:ascii="Times New Roman" w:hAnsi="Times New Roman" w:cs="Times New Roman"/>
          <w:sz w:val="28"/>
          <w:szCs w:val="28"/>
        </w:rPr>
      </w:pPr>
    </w:p>
    <w:p w14:paraId="63B1F8B0" w14:textId="77777777" w:rsidR="00082DF5" w:rsidRDefault="00082DF5" w:rsidP="00082DF5">
      <w:pPr>
        <w:jc w:val="center"/>
        <w:rPr>
          <w:rFonts w:ascii="Times New Roman" w:hAnsi="Times New Roman" w:cs="Times New Roman"/>
          <w:sz w:val="28"/>
          <w:szCs w:val="28"/>
        </w:rPr>
      </w:pPr>
    </w:p>
    <w:p w14:paraId="3D9E52C0" w14:textId="77777777" w:rsidR="00082DF5" w:rsidRDefault="00082DF5" w:rsidP="00082DF5">
      <w:pPr>
        <w:jc w:val="center"/>
        <w:rPr>
          <w:rFonts w:ascii="Times New Roman" w:hAnsi="Times New Roman" w:cs="Times New Roman"/>
          <w:sz w:val="28"/>
          <w:szCs w:val="28"/>
        </w:rPr>
      </w:pPr>
    </w:p>
    <w:p w14:paraId="7DD96F48" w14:textId="77777777" w:rsidR="00082DF5" w:rsidRDefault="00082DF5" w:rsidP="00082DF5">
      <w:pPr>
        <w:jc w:val="center"/>
        <w:rPr>
          <w:rFonts w:ascii="Times New Roman" w:hAnsi="Times New Roman" w:cs="Times New Roman"/>
          <w:sz w:val="28"/>
          <w:szCs w:val="28"/>
        </w:rPr>
      </w:pPr>
    </w:p>
    <w:p w14:paraId="198F0DB4" w14:textId="77777777" w:rsidR="00082DF5" w:rsidRDefault="00082DF5" w:rsidP="00082DF5">
      <w:pPr>
        <w:jc w:val="center"/>
        <w:rPr>
          <w:rFonts w:ascii="Times New Roman" w:hAnsi="Times New Roman" w:cs="Times New Roman"/>
          <w:sz w:val="28"/>
          <w:szCs w:val="28"/>
        </w:rPr>
      </w:pPr>
    </w:p>
    <w:p w14:paraId="200D5F46" w14:textId="77777777" w:rsidR="00082DF5" w:rsidRDefault="00082DF5" w:rsidP="00082DF5">
      <w:pPr>
        <w:jc w:val="center"/>
        <w:rPr>
          <w:rFonts w:ascii="Times New Roman" w:hAnsi="Times New Roman" w:cs="Times New Roman"/>
          <w:sz w:val="28"/>
          <w:szCs w:val="28"/>
        </w:rPr>
      </w:pPr>
    </w:p>
    <w:p w14:paraId="3C0CD2B4" w14:textId="77777777" w:rsidR="00082DF5" w:rsidRDefault="00082DF5" w:rsidP="00082DF5">
      <w:pPr>
        <w:jc w:val="center"/>
        <w:rPr>
          <w:rFonts w:ascii="Times New Roman" w:hAnsi="Times New Roman" w:cs="Times New Roman"/>
          <w:sz w:val="28"/>
          <w:szCs w:val="28"/>
        </w:rPr>
      </w:pPr>
    </w:p>
    <w:p w14:paraId="52FC07CD" w14:textId="77777777" w:rsidR="00FB17A2" w:rsidRDefault="00FB17A2" w:rsidP="00FB17A2"/>
    <w:p w14:paraId="29C41718" w14:textId="77777777" w:rsidR="00FB17A2" w:rsidRDefault="00FB17A2" w:rsidP="00FB17A2"/>
    <w:p w14:paraId="62B6C277" w14:textId="77777777" w:rsidR="00FB17A2" w:rsidRDefault="00FB17A2" w:rsidP="00FB17A2"/>
    <w:p w14:paraId="184F4BC4" w14:textId="77777777" w:rsidR="00FB17A2" w:rsidRDefault="00FB17A2" w:rsidP="00FB17A2"/>
    <w:p w14:paraId="351A4D56" w14:textId="77777777" w:rsidR="00FB17A2" w:rsidRDefault="00FB17A2" w:rsidP="00FB17A2"/>
    <w:p w14:paraId="4D159962" w14:textId="77777777" w:rsidR="00FB17A2" w:rsidRDefault="00FB17A2" w:rsidP="00FB17A2"/>
    <w:p w14:paraId="50AA26D5" w14:textId="77777777" w:rsidR="00FB17A2" w:rsidRDefault="00FB17A2" w:rsidP="00FB17A2"/>
    <w:p w14:paraId="2AA0983D" w14:textId="77777777" w:rsidR="00FB17A2" w:rsidRPr="00FB17A2" w:rsidRDefault="00FB17A2" w:rsidP="00FB17A2"/>
    <w:p w14:paraId="6DFD3459" w14:textId="77777777" w:rsidR="006C2D3C" w:rsidRPr="00FB17A2" w:rsidRDefault="000C03BB" w:rsidP="00685C6E">
      <w:pPr>
        <w:pStyle w:val="Heading2"/>
        <w:jc w:val="center"/>
        <w:rPr>
          <w:rFonts w:ascii="Times New Roman" w:hAnsi="Times New Roman" w:cs="Times New Roman"/>
          <w:color w:val="auto"/>
          <w:sz w:val="32"/>
          <w:szCs w:val="32"/>
        </w:rPr>
      </w:pPr>
      <w:bookmarkStart w:id="23" w:name="_Toc433276140"/>
      <w:r w:rsidRPr="00FB17A2">
        <w:rPr>
          <w:rFonts w:ascii="Times New Roman" w:hAnsi="Times New Roman" w:cs="Times New Roman"/>
          <w:color w:val="auto"/>
          <w:sz w:val="32"/>
          <w:szCs w:val="32"/>
        </w:rPr>
        <w:t>Appendix 6.2: Live load Reduction</w:t>
      </w:r>
      <w:bookmarkEnd w:id="23"/>
    </w:p>
    <w:p w14:paraId="25CE3285" w14:textId="77777777" w:rsidR="00082DF5" w:rsidRDefault="00082DF5" w:rsidP="00082DF5">
      <w:pPr>
        <w:jc w:val="center"/>
        <w:rPr>
          <w:rFonts w:ascii="Times New Roman" w:hAnsi="Times New Roman" w:cs="Times New Roman"/>
          <w:sz w:val="28"/>
          <w:szCs w:val="28"/>
        </w:rPr>
      </w:pPr>
    </w:p>
    <w:p w14:paraId="7274D947" w14:textId="77777777" w:rsidR="00082DF5" w:rsidRDefault="00082DF5" w:rsidP="00082DF5">
      <w:pPr>
        <w:jc w:val="center"/>
        <w:rPr>
          <w:rFonts w:ascii="Times New Roman" w:hAnsi="Times New Roman" w:cs="Times New Roman"/>
          <w:sz w:val="28"/>
          <w:szCs w:val="28"/>
        </w:rPr>
      </w:pPr>
    </w:p>
    <w:p w14:paraId="07C06525" w14:textId="77777777" w:rsidR="00082DF5" w:rsidRDefault="00082DF5" w:rsidP="00082DF5">
      <w:pPr>
        <w:jc w:val="center"/>
        <w:rPr>
          <w:rFonts w:ascii="Times New Roman" w:hAnsi="Times New Roman" w:cs="Times New Roman"/>
          <w:sz w:val="28"/>
          <w:szCs w:val="28"/>
        </w:rPr>
      </w:pPr>
    </w:p>
    <w:p w14:paraId="7AF4E2BA" w14:textId="77777777" w:rsidR="00082DF5" w:rsidRDefault="00082DF5" w:rsidP="00082DF5">
      <w:pPr>
        <w:jc w:val="center"/>
        <w:rPr>
          <w:rFonts w:ascii="Times New Roman" w:hAnsi="Times New Roman" w:cs="Times New Roman"/>
          <w:sz w:val="28"/>
          <w:szCs w:val="28"/>
        </w:rPr>
      </w:pPr>
    </w:p>
    <w:p w14:paraId="1FAAF2CE" w14:textId="77777777" w:rsidR="00082DF5" w:rsidRDefault="00082DF5" w:rsidP="00082DF5">
      <w:pPr>
        <w:jc w:val="center"/>
        <w:rPr>
          <w:rFonts w:ascii="Times New Roman" w:hAnsi="Times New Roman" w:cs="Times New Roman"/>
          <w:sz w:val="28"/>
          <w:szCs w:val="28"/>
        </w:rPr>
      </w:pPr>
    </w:p>
    <w:p w14:paraId="7C319EC6" w14:textId="77777777" w:rsidR="00082DF5" w:rsidRDefault="00082DF5" w:rsidP="00082DF5">
      <w:pPr>
        <w:jc w:val="center"/>
        <w:rPr>
          <w:rFonts w:ascii="Times New Roman" w:hAnsi="Times New Roman" w:cs="Times New Roman"/>
          <w:sz w:val="28"/>
          <w:szCs w:val="28"/>
        </w:rPr>
      </w:pPr>
    </w:p>
    <w:p w14:paraId="16A51F3F" w14:textId="77777777" w:rsidR="00082DF5" w:rsidRDefault="00082DF5" w:rsidP="00082DF5">
      <w:pPr>
        <w:jc w:val="center"/>
        <w:rPr>
          <w:rFonts w:ascii="Times New Roman" w:hAnsi="Times New Roman" w:cs="Times New Roman"/>
          <w:sz w:val="28"/>
          <w:szCs w:val="28"/>
        </w:rPr>
      </w:pPr>
    </w:p>
    <w:p w14:paraId="57AC7D8A" w14:textId="77777777" w:rsidR="00082DF5" w:rsidRDefault="00082DF5" w:rsidP="00082DF5">
      <w:pPr>
        <w:jc w:val="center"/>
        <w:rPr>
          <w:rFonts w:ascii="Times New Roman" w:hAnsi="Times New Roman" w:cs="Times New Roman"/>
          <w:sz w:val="28"/>
          <w:szCs w:val="28"/>
        </w:rPr>
      </w:pPr>
    </w:p>
    <w:p w14:paraId="0F59062E" w14:textId="77777777" w:rsidR="00082DF5" w:rsidRDefault="00082DF5" w:rsidP="00082DF5">
      <w:pPr>
        <w:jc w:val="center"/>
        <w:rPr>
          <w:rFonts w:ascii="Times New Roman" w:hAnsi="Times New Roman" w:cs="Times New Roman"/>
          <w:sz w:val="28"/>
          <w:szCs w:val="28"/>
        </w:rPr>
      </w:pPr>
    </w:p>
    <w:p w14:paraId="654ECD87" w14:textId="77777777" w:rsidR="00082DF5" w:rsidRDefault="00082DF5" w:rsidP="00082DF5">
      <w:pPr>
        <w:jc w:val="center"/>
        <w:rPr>
          <w:rFonts w:ascii="Times New Roman" w:hAnsi="Times New Roman" w:cs="Times New Roman"/>
          <w:sz w:val="28"/>
          <w:szCs w:val="28"/>
        </w:rPr>
      </w:pPr>
    </w:p>
    <w:p w14:paraId="1B2FA470" w14:textId="77777777" w:rsidR="00082DF5" w:rsidRDefault="00082DF5" w:rsidP="00082DF5">
      <w:pPr>
        <w:jc w:val="center"/>
        <w:rPr>
          <w:rFonts w:ascii="Times New Roman" w:hAnsi="Times New Roman" w:cs="Times New Roman"/>
          <w:sz w:val="28"/>
          <w:szCs w:val="28"/>
        </w:rPr>
      </w:pPr>
    </w:p>
    <w:p w14:paraId="0DC421DA" w14:textId="77777777" w:rsidR="00082DF5" w:rsidRDefault="00082DF5" w:rsidP="00082DF5">
      <w:pPr>
        <w:jc w:val="center"/>
        <w:rPr>
          <w:rFonts w:ascii="Times New Roman" w:hAnsi="Times New Roman" w:cs="Times New Roman"/>
          <w:sz w:val="28"/>
          <w:szCs w:val="28"/>
        </w:rPr>
      </w:pPr>
    </w:p>
    <w:p w14:paraId="38534E69" w14:textId="77777777" w:rsidR="00082DF5" w:rsidRDefault="00082DF5" w:rsidP="00082DF5">
      <w:pPr>
        <w:jc w:val="center"/>
        <w:rPr>
          <w:rFonts w:ascii="Times New Roman" w:hAnsi="Times New Roman" w:cs="Times New Roman"/>
          <w:sz w:val="28"/>
          <w:szCs w:val="28"/>
        </w:rPr>
      </w:pPr>
    </w:p>
    <w:p w14:paraId="6EF3DE0B" w14:textId="77777777" w:rsidR="00082DF5" w:rsidRDefault="00082DF5" w:rsidP="00082DF5">
      <w:pPr>
        <w:jc w:val="center"/>
        <w:rPr>
          <w:rFonts w:ascii="Times New Roman" w:hAnsi="Times New Roman" w:cs="Times New Roman"/>
          <w:sz w:val="28"/>
          <w:szCs w:val="28"/>
        </w:rPr>
      </w:pPr>
    </w:p>
    <w:p w14:paraId="11048D9C" w14:textId="77777777" w:rsidR="00750B37" w:rsidRDefault="00750B37" w:rsidP="00082DF5">
      <w:pPr>
        <w:jc w:val="center"/>
        <w:rPr>
          <w:rFonts w:ascii="Times New Roman" w:hAnsi="Times New Roman" w:cs="Times New Roman"/>
          <w:sz w:val="28"/>
          <w:szCs w:val="28"/>
        </w:rPr>
      </w:pPr>
    </w:p>
    <w:p w14:paraId="666CF211" w14:textId="77777777" w:rsidR="00082DF5" w:rsidRDefault="00082DF5" w:rsidP="00082DF5">
      <w:pPr>
        <w:jc w:val="center"/>
        <w:rPr>
          <w:rFonts w:ascii="Times New Roman" w:hAnsi="Times New Roman" w:cs="Times New Roman"/>
          <w:sz w:val="28"/>
          <w:szCs w:val="28"/>
        </w:rPr>
      </w:pPr>
    </w:p>
    <w:p w14:paraId="7C8F71CE" w14:textId="77777777" w:rsidR="00082DF5" w:rsidRDefault="00082DF5" w:rsidP="00082DF5">
      <w:pPr>
        <w:jc w:val="center"/>
        <w:rPr>
          <w:rFonts w:ascii="Times New Roman" w:hAnsi="Times New Roman" w:cs="Times New Roman"/>
          <w:sz w:val="28"/>
          <w:szCs w:val="28"/>
        </w:rPr>
      </w:pPr>
    </w:p>
    <w:p w14:paraId="260DE0CD" w14:textId="77777777" w:rsidR="00082DF5" w:rsidRDefault="00082DF5" w:rsidP="00082DF5">
      <w:pPr>
        <w:jc w:val="center"/>
        <w:rPr>
          <w:rFonts w:ascii="Times New Roman" w:hAnsi="Times New Roman" w:cs="Times New Roman"/>
          <w:sz w:val="28"/>
          <w:szCs w:val="28"/>
        </w:rPr>
      </w:pPr>
    </w:p>
    <w:p w14:paraId="7D75E0C6" w14:textId="77777777" w:rsidR="00082DF5" w:rsidRDefault="00082DF5" w:rsidP="00082DF5">
      <w:pPr>
        <w:jc w:val="center"/>
        <w:rPr>
          <w:rFonts w:ascii="Times New Roman" w:hAnsi="Times New Roman" w:cs="Times New Roman"/>
          <w:sz w:val="28"/>
          <w:szCs w:val="28"/>
        </w:rPr>
      </w:pPr>
    </w:p>
    <w:p w14:paraId="2E3D16FF" w14:textId="77777777" w:rsidR="00082DF5" w:rsidRDefault="00082DF5" w:rsidP="00082DF5">
      <w:pPr>
        <w:jc w:val="center"/>
        <w:rPr>
          <w:rFonts w:ascii="Times New Roman" w:hAnsi="Times New Roman" w:cs="Times New Roman"/>
          <w:sz w:val="28"/>
          <w:szCs w:val="28"/>
        </w:rPr>
      </w:pPr>
    </w:p>
    <w:p w14:paraId="78A81345" w14:textId="77777777" w:rsidR="00082DF5" w:rsidRDefault="00082DF5" w:rsidP="00082DF5">
      <w:pPr>
        <w:jc w:val="center"/>
        <w:rPr>
          <w:rFonts w:ascii="Times New Roman" w:hAnsi="Times New Roman" w:cs="Times New Roman"/>
          <w:sz w:val="28"/>
          <w:szCs w:val="28"/>
        </w:rPr>
      </w:pPr>
    </w:p>
    <w:p w14:paraId="62F827B7" w14:textId="77777777" w:rsidR="00082DF5" w:rsidRDefault="00082DF5" w:rsidP="00082DF5">
      <w:pPr>
        <w:jc w:val="center"/>
        <w:rPr>
          <w:rFonts w:ascii="Times New Roman" w:hAnsi="Times New Roman" w:cs="Times New Roman"/>
          <w:sz w:val="28"/>
          <w:szCs w:val="28"/>
        </w:rPr>
      </w:pPr>
    </w:p>
    <w:p w14:paraId="651875D0" w14:textId="77777777" w:rsidR="00082DF5" w:rsidRDefault="00082DF5" w:rsidP="00082DF5">
      <w:pPr>
        <w:jc w:val="center"/>
        <w:rPr>
          <w:rFonts w:ascii="Times New Roman" w:hAnsi="Times New Roman" w:cs="Times New Roman"/>
          <w:sz w:val="28"/>
          <w:szCs w:val="28"/>
        </w:rPr>
      </w:pPr>
    </w:p>
    <w:p w14:paraId="766CA0B3" w14:textId="77777777" w:rsidR="00082DF5" w:rsidRDefault="00082DF5" w:rsidP="00082DF5">
      <w:pPr>
        <w:jc w:val="center"/>
        <w:rPr>
          <w:rFonts w:ascii="Times New Roman" w:hAnsi="Times New Roman" w:cs="Times New Roman"/>
          <w:sz w:val="28"/>
          <w:szCs w:val="28"/>
        </w:rPr>
      </w:pPr>
    </w:p>
    <w:p w14:paraId="405DE1B2" w14:textId="77777777" w:rsidR="00685C6E" w:rsidRPr="00FB17A2" w:rsidRDefault="00685C6E" w:rsidP="00082DF5">
      <w:pPr>
        <w:jc w:val="center"/>
        <w:rPr>
          <w:rFonts w:ascii="Times New Roman" w:hAnsi="Times New Roman" w:cs="Times New Roman"/>
          <w:sz w:val="32"/>
          <w:szCs w:val="32"/>
        </w:rPr>
      </w:pPr>
    </w:p>
    <w:p w14:paraId="6CA84E71" w14:textId="77777777" w:rsidR="000C03BB" w:rsidRPr="00FB17A2" w:rsidRDefault="000C03BB" w:rsidP="00685C6E">
      <w:pPr>
        <w:pStyle w:val="Heading2"/>
        <w:jc w:val="center"/>
        <w:rPr>
          <w:rFonts w:ascii="Times New Roman" w:hAnsi="Times New Roman" w:cs="Times New Roman"/>
          <w:color w:val="auto"/>
          <w:sz w:val="32"/>
          <w:szCs w:val="32"/>
        </w:rPr>
      </w:pPr>
      <w:bookmarkStart w:id="24" w:name="_Toc433276141"/>
      <w:r w:rsidRPr="00FB17A2">
        <w:rPr>
          <w:rFonts w:ascii="Times New Roman" w:hAnsi="Times New Roman" w:cs="Times New Roman"/>
          <w:color w:val="auto"/>
          <w:sz w:val="32"/>
          <w:szCs w:val="32"/>
        </w:rPr>
        <w:t>Appendix 6.3: Floor Slab</w:t>
      </w:r>
      <w:bookmarkEnd w:id="24"/>
    </w:p>
    <w:p w14:paraId="0FD62AA8" w14:textId="77777777" w:rsidR="00082DF5" w:rsidRDefault="00082DF5" w:rsidP="00082DF5">
      <w:pPr>
        <w:jc w:val="center"/>
        <w:rPr>
          <w:rFonts w:ascii="Times New Roman" w:hAnsi="Times New Roman" w:cs="Times New Roman"/>
          <w:sz w:val="28"/>
          <w:szCs w:val="28"/>
        </w:rPr>
      </w:pPr>
    </w:p>
    <w:p w14:paraId="262F2E33" w14:textId="77777777" w:rsidR="00082DF5" w:rsidRDefault="00082DF5" w:rsidP="00082DF5">
      <w:pPr>
        <w:jc w:val="center"/>
        <w:rPr>
          <w:rFonts w:ascii="Times New Roman" w:hAnsi="Times New Roman" w:cs="Times New Roman"/>
          <w:sz w:val="28"/>
          <w:szCs w:val="28"/>
        </w:rPr>
      </w:pPr>
    </w:p>
    <w:p w14:paraId="7B0C12B8" w14:textId="77777777" w:rsidR="00082DF5" w:rsidRDefault="00082DF5" w:rsidP="00082DF5">
      <w:pPr>
        <w:jc w:val="center"/>
        <w:rPr>
          <w:rFonts w:ascii="Times New Roman" w:hAnsi="Times New Roman" w:cs="Times New Roman"/>
          <w:sz w:val="28"/>
          <w:szCs w:val="28"/>
        </w:rPr>
      </w:pPr>
    </w:p>
    <w:p w14:paraId="193725E4" w14:textId="77777777" w:rsidR="00082DF5" w:rsidRDefault="00082DF5" w:rsidP="00082DF5">
      <w:pPr>
        <w:jc w:val="center"/>
        <w:rPr>
          <w:rFonts w:ascii="Times New Roman" w:hAnsi="Times New Roman" w:cs="Times New Roman"/>
          <w:sz w:val="28"/>
          <w:szCs w:val="28"/>
        </w:rPr>
      </w:pPr>
    </w:p>
    <w:p w14:paraId="73B557D8" w14:textId="77777777" w:rsidR="00082DF5" w:rsidRDefault="00082DF5" w:rsidP="00082DF5">
      <w:pPr>
        <w:jc w:val="center"/>
        <w:rPr>
          <w:rFonts w:ascii="Times New Roman" w:hAnsi="Times New Roman" w:cs="Times New Roman"/>
          <w:sz w:val="28"/>
          <w:szCs w:val="28"/>
        </w:rPr>
      </w:pPr>
    </w:p>
    <w:p w14:paraId="0EF7E645" w14:textId="77777777" w:rsidR="00082DF5" w:rsidRDefault="00082DF5" w:rsidP="00082DF5">
      <w:pPr>
        <w:jc w:val="center"/>
        <w:rPr>
          <w:rFonts w:ascii="Times New Roman" w:hAnsi="Times New Roman" w:cs="Times New Roman"/>
          <w:sz w:val="28"/>
          <w:szCs w:val="28"/>
        </w:rPr>
      </w:pPr>
    </w:p>
    <w:p w14:paraId="57498EA7" w14:textId="77777777" w:rsidR="00082DF5" w:rsidRDefault="00082DF5" w:rsidP="00082DF5">
      <w:pPr>
        <w:jc w:val="center"/>
        <w:rPr>
          <w:rFonts w:ascii="Times New Roman" w:hAnsi="Times New Roman" w:cs="Times New Roman"/>
          <w:sz w:val="28"/>
          <w:szCs w:val="28"/>
        </w:rPr>
      </w:pPr>
    </w:p>
    <w:p w14:paraId="3BF26F3D" w14:textId="77777777" w:rsidR="00082DF5" w:rsidRDefault="00082DF5" w:rsidP="00082DF5">
      <w:pPr>
        <w:jc w:val="center"/>
        <w:rPr>
          <w:rFonts w:ascii="Times New Roman" w:hAnsi="Times New Roman" w:cs="Times New Roman"/>
          <w:sz w:val="28"/>
          <w:szCs w:val="28"/>
        </w:rPr>
      </w:pPr>
    </w:p>
    <w:p w14:paraId="5EA25771" w14:textId="77777777" w:rsidR="00082DF5" w:rsidRDefault="00082DF5" w:rsidP="00082DF5">
      <w:pPr>
        <w:jc w:val="center"/>
        <w:rPr>
          <w:rFonts w:ascii="Times New Roman" w:hAnsi="Times New Roman" w:cs="Times New Roman"/>
          <w:sz w:val="28"/>
          <w:szCs w:val="28"/>
        </w:rPr>
      </w:pPr>
    </w:p>
    <w:p w14:paraId="1501738E" w14:textId="77777777" w:rsidR="00082DF5" w:rsidRDefault="00082DF5" w:rsidP="00082DF5">
      <w:pPr>
        <w:jc w:val="center"/>
        <w:rPr>
          <w:rFonts w:ascii="Times New Roman" w:hAnsi="Times New Roman" w:cs="Times New Roman"/>
          <w:sz w:val="28"/>
          <w:szCs w:val="28"/>
        </w:rPr>
      </w:pPr>
    </w:p>
    <w:p w14:paraId="73BAB878" w14:textId="77777777" w:rsidR="00082DF5" w:rsidRDefault="00082DF5" w:rsidP="00082DF5">
      <w:pPr>
        <w:jc w:val="center"/>
        <w:rPr>
          <w:rFonts w:ascii="Times New Roman" w:hAnsi="Times New Roman" w:cs="Times New Roman"/>
          <w:sz w:val="28"/>
          <w:szCs w:val="28"/>
        </w:rPr>
      </w:pPr>
    </w:p>
    <w:p w14:paraId="5D43C209" w14:textId="77777777" w:rsidR="00082DF5" w:rsidRDefault="00082DF5" w:rsidP="00082DF5">
      <w:pPr>
        <w:jc w:val="center"/>
        <w:rPr>
          <w:rFonts w:ascii="Times New Roman" w:hAnsi="Times New Roman" w:cs="Times New Roman"/>
          <w:sz w:val="28"/>
          <w:szCs w:val="28"/>
        </w:rPr>
      </w:pPr>
    </w:p>
    <w:p w14:paraId="0B77C996" w14:textId="77777777" w:rsidR="00082DF5" w:rsidRDefault="00082DF5" w:rsidP="00082DF5">
      <w:pPr>
        <w:jc w:val="center"/>
        <w:rPr>
          <w:rFonts w:ascii="Times New Roman" w:hAnsi="Times New Roman" w:cs="Times New Roman"/>
          <w:sz w:val="28"/>
          <w:szCs w:val="28"/>
        </w:rPr>
      </w:pPr>
    </w:p>
    <w:p w14:paraId="0D7D2BB4" w14:textId="77777777" w:rsidR="00082DF5" w:rsidRDefault="00082DF5" w:rsidP="00082DF5">
      <w:pPr>
        <w:jc w:val="center"/>
        <w:rPr>
          <w:rFonts w:ascii="Times New Roman" w:hAnsi="Times New Roman" w:cs="Times New Roman"/>
          <w:sz w:val="28"/>
          <w:szCs w:val="28"/>
        </w:rPr>
      </w:pPr>
    </w:p>
    <w:p w14:paraId="16025250" w14:textId="77777777" w:rsidR="00082DF5" w:rsidRDefault="00082DF5" w:rsidP="00082DF5">
      <w:pPr>
        <w:jc w:val="center"/>
        <w:rPr>
          <w:rFonts w:ascii="Times New Roman" w:hAnsi="Times New Roman" w:cs="Times New Roman"/>
          <w:sz w:val="28"/>
          <w:szCs w:val="28"/>
        </w:rPr>
      </w:pPr>
    </w:p>
    <w:p w14:paraId="721C8A32" w14:textId="77777777" w:rsidR="00082DF5" w:rsidRDefault="00082DF5" w:rsidP="00082DF5">
      <w:pPr>
        <w:jc w:val="center"/>
        <w:rPr>
          <w:rFonts w:ascii="Times New Roman" w:hAnsi="Times New Roman" w:cs="Times New Roman"/>
          <w:sz w:val="28"/>
          <w:szCs w:val="28"/>
        </w:rPr>
      </w:pPr>
    </w:p>
    <w:p w14:paraId="4BEE96C6" w14:textId="77777777" w:rsidR="00082DF5" w:rsidRDefault="00082DF5" w:rsidP="00082DF5">
      <w:pPr>
        <w:jc w:val="center"/>
        <w:rPr>
          <w:rFonts w:ascii="Times New Roman" w:hAnsi="Times New Roman" w:cs="Times New Roman"/>
          <w:sz w:val="28"/>
          <w:szCs w:val="28"/>
        </w:rPr>
      </w:pPr>
    </w:p>
    <w:p w14:paraId="1B1B1874" w14:textId="77777777" w:rsidR="00082DF5" w:rsidRDefault="00082DF5" w:rsidP="00082DF5">
      <w:pPr>
        <w:jc w:val="center"/>
        <w:rPr>
          <w:rFonts w:ascii="Times New Roman" w:hAnsi="Times New Roman" w:cs="Times New Roman"/>
          <w:sz w:val="28"/>
          <w:szCs w:val="28"/>
        </w:rPr>
      </w:pPr>
    </w:p>
    <w:p w14:paraId="7985CA8B" w14:textId="77777777" w:rsidR="00082DF5" w:rsidRDefault="00082DF5" w:rsidP="00082DF5">
      <w:pPr>
        <w:jc w:val="center"/>
        <w:rPr>
          <w:rFonts w:ascii="Times New Roman" w:hAnsi="Times New Roman" w:cs="Times New Roman"/>
          <w:sz w:val="28"/>
          <w:szCs w:val="28"/>
        </w:rPr>
      </w:pPr>
    </w:p>
    <w:p w14:paraId="1CB81D60" w14:textId="77777777" w:rsidR="00082DF5" w:rsidRDefault="00082DF5" w:rsidP="00082DF5">
      <w:pPr>
        <w:jc w:val="center"/>
        <w:rPr>
          <w:rFonts w:ascii="Times New Roman" w:hAnsi="Times New Roman" w:cs="Times New Roman"/>
          <w:sz w:val="28"/>
          <w:szCs w:val="28"/>
        </w:rPr>
      </w:pPr>
    </w:p>
    <w:p w14:paraId="5E4BAE7C" w14:textId="77777777" w:rsidR="00082DF5" w:rsidRDefault="00082DF5" w:rsidP="00082DF5">
      <w:pPr>
        <w:jc w:val="center"/>
        <w:rPr>
          <w:rFonts w:ascii="Times New Roman" w:hAnsi="Times New Roman" w:cs="Times New Roman"/>
          <w:sz w:val="28"/>
          <w:szCs w:val="28"/>
        </w:rPr>
      </w:pPr>
    </w:p>
    <w:p w14:paraId="1871B73F" w14:textId="77777777" w:rsidR="00082DF5" w:rsidRDefault="00082DF5" w:rsidP="00082DF5">
      <w:pPr>
        <w:jc w:val="center"/>
        <w:rPr>
          <w:rFonts w:ascii="Times New Roman" w:hAnsi="Times New Roman" w:cs="Times New Roman"/>
          <w:sz w:val="28"/>
          <w:szCs w:val="28"/>
        </w:rPr>
      </w:pPr>
    </w:p>
    <w:p w14:paraId="5D8FAA73" w14:textId="77777777" w:rsidR="00082DF5" w:rsidRDefault="00082DF5" w:rsidP="00082DF5">
      <w:pPr>
        <w:jc w:val="center"/>
        <w:rPr>
          <w:rFonts w:ascii="Times New Roman" w:hAnsi="Times New Roman" w:cs="Times New Roman"/>
          <w:sz w:val="28"/>
          <w:szCs w:val="28"/>
        </w:rPr>
      </w:pPr>
    </w:p>
    <w:p w14:paraId="6B8AF150" w14:textId="77777777" w:rsidR="00082DF5" w:rsidRDefault="00082DF5" w:rsidP="00082DF5">
      <w:pPr>
        <w:jc w:val="center"/>
        <w:rPr>
          <w:rFonts w:ascii="Times New Roman" w:hAnsi="Times New Roman" w:cs="Times New Roman"/>
          <w:sz w:val="28"/>
          <w:szCs w:val="28"/>
        </w:rPr>
      </w:pPr>
    </w:p>
    <w:p w14:paraId="4C588DB6" w14:textId="77777777" w:rsidR="00685C6E" w:rsidRPr="00C529FE" w:rsidRDefault="00685C6E" w:rsidP="00082DF5">
      <w:pPr>
        <w:jc w:val="center"/>
        <w:rPr>
          <w:rFonts w:ascii="Times New Roman" w:hAnsi="Times New Roman" w:cs="Times New Roman"/>
          <w:sz w:val="28"/>
          <w:szCs w:val="28"/>
        </w:rPr>
      </w:pPr>
    </w:p>
    <w:p w14:paraId="7C415E7F" w14:textId="77777777" w:rsidR="000C03BB" w:rsidRPr="00FB17A2" w:rsidRDefault="000C03BB" w:rsidP="00685C6E">
      <w:pPr>
        <w:pStyle w:val="Heading2"/>
        <w:jc w:val="center"/>
        <w:rPr>
          <w:rFonts w:ascii="Times New Roman" w:hAnsi="Times New Roman" w:cs="Times New Roman"/>
          <w:color w:val="auto"/>
          <w:sz w:val="32"/>
          <w:szCs w:val="32"/>
        </w:rPr>
      </w:pPr>
      <w:bookmarkStart w:id="25" w:name="_Toc433276142"/>
      <w:r w:rsidRPr="00FB17A2">
        <w:rPr>
          <w:rFonts w:ascii="Times New Roman" w:hAnsi="Times New Roman" w:cs="Times New Roman"/>
          <w:color w:val="auto"/>
          <w:sz w:val="32"/>
          <w:szCs w:val="32"/>
        </w:rPr>
        <w:t>Appendix 6.4: Girders, Beams and Spandrels</w:t>
      </w:r>
      <w:bookmarkEnd w:id="25"/>
    </w:p>
    <w:p w14:paraId="72D3371A" w14:textId="77777777" w:rsidR="00082DF5" w:rsidRDefault="00082DF5" w:rsidP="00082DF5">
      <w:pPr>
        <w:jc w:val="center"/>
        <w:rPr>
          <w:rFonts w:ascii="Times New Roman" w:hAnsi="Times New Roman" w:cs="Times New Roman"/>
          <w:sz w:val="28"/>
          <w:szCs w:val="28"/>
        </w:rPr>
      </w:pPr>
    </w:p>
    <w:p w14:paraId="2BF5E226" w14:textId="77777777" w:rsidR="00082DF5" w:rsidRDefault="00082DF5" w:rsidP="00082DF5">
      <w:pPr>
        <w:jc w:val="center"/>
        <w:rPr>
          <w:rFonts w:ascii="Times New Roman" w:hAnsi="Times New Roman" w:cs="Times New Roman"/>
          <w:sz w:val="28"/>
          <w:szCs w:val="28"/>
        </w:rPr>
      </w:pPr>
    </w:p>
    <w:p w14:paraId="12F18F78" w14:textId="77777777" w:rsidR="00082DF5" w:rsidRDefault="00082DF5" w:rsidP="00082DF5">
      <w:pPr>
        <w:jc w:val="center"/>
        <w:rPr>
          <w:rFonts w:ascii="Times New Roman" w:hAnsi="Times New Roman" w:cs="Times New Roman"/>
          <w:sz w:val="28"/>
          <w:szCs w:val="28"/>
        </w:rPr>
      </w:pPr>
    </w:p>
    <w:p w14:paraId="5819A2E4" w14:textId="77777777" w:rsidR="00082DF5" w:rsidRDefault="00082DF5" w:rsidP="00082DF5">
      <w:pPr>
        <w:jc w:val="center"/>
        <w:rPr>
          <w:rFonts w:ascii="Times New Roman" w:hAnsi="Times New Roman" w:cs="Times New Roman"/>
          <w:sz w:val="28"/>
          <w:szCs w:val="28"/>
        </w:rPr>
      </w:pPr>
    </w:p>
    <w:p w14:paraId="6A8AFCC9" w14:textId="77777777" w:rsidR="00082DF5" w:rsidRDefault="00082DF5" w:rsidP="00082DF5">
      <w:pPr>
        <w:jc w:val="center"/>
        <w:rPr>
          <w:rFonts w:ascii="Times New Roman" w:hAnsi="Times New Roman" w:cs="Times New Roman"/>
          <w:sz w:val="28"/>
          <w:szCs w:val="28"/>
        </w:rPr>
      </w:pPr>
    </w:p>
    <w:p w14:paraId="7110A3CD" w14:textId="77777777" w:rsidR="00082DF5" w:rsidRDefault="00082DF5" w:rsidP="00082DF5">
      <w:pPr>
        <w:jc w:val="center"/>
        <w:rPr>
          <w:rFonts w:ascii="Times New Roman" w:hAnsi="Times New Roman" w:cs="Times New Roman"/>
          <w:sz w:val="28"/>
          <w:szCs w:val="28"/>
        </w:rPr>
      </w:pPr>
    </w:p>
    <w:p w14:paraId="2668E82F" w14:textId="77777777" w:rsidR="00082DF5" w:rsidRDefault="00082DF5" w:rsidP="00082DF5">
      <w:pPr>
        <w:jc w:val="center"/>
        <w:rPr>
          <w:rFonts w:ascii="Times New Roman" w:hAnsi="Times New Roman" w:cs="Times New Roman"/>
          <w:sz w:val="28"/>
          <w:szCs w:val="28"/>
        </w:rPr>
      </w:pPr>
    </w:p>
    <w:p w14:paraId="21A01E87" w14:textId="77777777" w:rsidR="00082DF5" w:rsidRDefault="00082DF5" w:rsidP="00082DF5">
      <w:pPr>
        <w:jc w:val="center"/>
        <w:rPr>
          <w:rFonts w:ascii="Times New Roman" w:hAnsi="Times New Roman" w:cs="Times New Roman"/>
          <w:sz w:val="28"/>
          <w:szCs w:val="28"/>
        </w:rPr>
      </w:pPr>
    </w:p>
    <w:p w14:paraId="16BFF783" w14:textId="77777777" w:rsidR="00082DF5" w:rsidRDefault="00082DF5" w:rsidP="00082DF5">
      <w:pPr>
        <w:jc w:val="center"/>
        <w:rPr>
          <w:rFonts w:ascii="Times New Roman" w:hAnsi="Times New Roman" w:cs="Times New Roman"/>
          <w:sz w:val="28"/>
          <w:szCs w:val="28"/>
        </w:rPr>
      </w:pPr>
    </w:p>
    <w:p w14:paraId="5D872797" w14:textId="77777777" w:rsidR="00082DF5" w:rsidRDefault="00082DF5" w:rsidP="00082DF5">
      <w:pPr>
        <w:jc w:val="center"/>
        <w:rPr>
          <w:rFonts w:ascii="Times New Roman" w:hAnsi="Times New Roman" w:cs="Times New Roman"/>
          <w:sz w:val="28"/>
          <w:szCs w:val="28"/>
        </w:rPr>
      </w:pPr>
    </w:p>
    <w:p w14:paraId="2506C53E" w14:textId="77777777" w:rsidR="00082DF5" w:rsidRDefault="00082DF5" w:rsidP="00082DF5">
      <w:pPr>
        <w:jc w:val="center"/>
        <w:rPr>
          <w:rFonts w:ascii="Times New Roman" w:hAnsi="Times New Roman" w:cs="Times New Roman"/>
          <w:sz w:val="28"/>
          <w:szCs w:val="28"/>
        </w:rPr>
      </w:pPr>
    </w:p>
    <w:p w14:paraId="0FC998E5" w14:textId="77777777" w:rsidR="00082DF5" w:rsidRDefault="00082DF5" w:rsidP="00082DF5">
      <w:pPr>
        <w:jc w:val="center"/>
        <w:rPr>
          <w:rFonts w:ascii="Times New Roman" w:hAnsi="Times New Roman" w:cs="Times New Roman"/>
          <w:sz w:val="28"/>
          <w:szCs w:val="28"/>
        </w:rPr>
      </w:pPr>
    </w:p>
    <w:p w14:paraId="43FB339A" w14:textId="77777777" w:rsidR="00082DF5" w:rsidRDefault="00082DF5" w:rsidP="00082DF5">
      <w:pPr>
        <w:jc w:val="center"/>
        <w:rPr>
          <w:rFonts w:ascii="Times New Roman" w:hAnsi="Times New Roman" w:cs="Times New Roman"/>
          <w:sz w:val="28"/>
          <w:szCs w:val="28"/>
        </w:rPr>
      </w:pPr>
    </w:p>
    <w:p w14:paraId="16F76D72" w14:textId="77777777" w:rsidR="00082DF5" w:rsidRDefault="00082DF5" w:rsidP="00082DF5">
      <w:pPr>
        <w:jc w:val="center"/>
        <w:rPr>
          <w:rFonts w:ascii="Times New Roman" w:hAnsi="Times New Roman" w:cs="Times New Roman"/>
          <w:sz w:val="28"/>
          <w:szCs w:val="28"/>
        </w:rPr>
      </w:pPr>
    </w:p>
    <w:p w14:paraId="2D2E615E" w14:textId="77777777" w:rsidR="00082DF5" w:rsidRDefault="00082DF5" w:rsidP="00082DF5">
      <w:pPr>
        <w:jc w:val="center"/>
        <w:rPr>
          <w:rFonts w:ascii="Times New Roman" w:hAnsi="Times New Roman" w:cs="Times New Roman"/>
          <w:sz w:val="28"/>
          <w:szCs w:val="28"/>
        </w:rPr>
      </w:pPr>
    </w:p>
    <w:p w14:paraId="675A1A67" w14:textId="77777777" w:rsidR="00082DF5" w:rsidRDefault="00082DF5" w:rsidP="00082DF5">
      <w:pPr>
        <w:jc w:val="center"/>
        <w:rPr>
          <w:rFonts w:ascii="Times New Roman" w:hAnsi="Times New Roman" w:cs="Times New Roman"/>
          <w:sz w:val="28"/>
          <w:szCs w:val="28"/>
        </w:rPr>
      </w:pPr>
    </w:p>
    <w:p w14:paraId="06B3D7A9" w14:textId="77777777" w:rsidR="00082DF5" w:rsidRDefault="00082DF5" w:rsidP="00082DF5">
      <w:pPr>
        <w:jc w:val="center"/>
        <w:rPr>
          <w:rFonts w:ascii="Times New Roman" w:hAnsi="Times New Roman" w:cs="Times New Roman"/>
          <w:sz w:val="28"/>
          <w:szCs w:val="28"/>
        </w:rPr>
      </w:pPr>
    </w:p>
    <w:p w14:paraId="3C6513A2" w14:textId="77777777" w:rsidR="00082DF5" w:rsidRDefault="00082DF5" w:rsidP="00082DF5">
      <w:pPr>
        <w:jc w:val="center"/>
        <w:rPr>
          <w:rFonts w:ascii="Times New Roman" w:hAnsi="Times New Roman" w:cs="Times New Roman"/>
          <w:sz w:val="28"/>
          <w:szCs w:val="28"/>
        </w:rPr>
      </w:pPr>
    </w:p>
    <w:p w14:paraId="0CAF1242" w14:textId="77777777" w:rsidR="00082DF5" w:rsidRDefault="00082DF5" w:rsidP="00082DF5">
      <w:pPr>
        <w:jc w:val="center"/>
        <w:rPr>
          <w:rFonts w:ascii="Times New Roman" w:hAnsi="Times New Roman" w:cs="Times New Roman"/>
          <w:sz w:val="28"/>
          <w:szCs w:val="28"/>
        </w:rPr>
      </w:pPr>
    </w:p>
    <w:p w14:paraId="335C30BD" w14:textId="77777777" w:rsidR="00082DF5" w:rsidRDefault="00082DF5" w:rsidP="00082DF5">
      <w:pPr>
        <w:jc w:val="center"/>
        <w:rPr>
          <w:rFonts w:ascii="Times New Roman" w:hAnsi="Times New Roman" w:cs="Times New Roman"/>
          <w:sz w:val="28"/>
          <w:szCs w:val="28"/>
        </w:rPr>
      </w:pPr>
    </w:p>
    <w:p w14:paraId="72C6966D" w14:textId="77777777" w:rsidR="00082DF5" w:rsidRDefault="00082DF5" w:rsidP="00082DF5">
      <w:pPr>
        <w:jc w:val="center"/>
        <w:rPr>
          <w:rFonts w:ascii="Times New Roman" w:hAnsi="Times New Roman" w:cs="Times New Roman"/>
          <w:sz w:val="28"/>
          <w:szCs w:val="28"/>
        </w:rPr>
      </w:pPr>
    </w:p>
    <w:p w14:paraId="4785D6A6" w14:textId="77777777" w:rsidR="00082DF5" w:rsidRDefault="00082DF5" w:rsidP="00082DF5">
      <w:pPr>
        <w:jc w:val="center"/>
        <w:rPr>
          <w:rFonts w:ascii="Times New Roman" w:hAnsi="Times New Roman" w:cs="Times New Roman"/>
          <w:sz w:val="28"/>
          <w:szCs w:val="28"/>
        </w:rPr>
      </w:pPr>
    </w:p>
    <w:p w14:paraId="74886C4D" w14:textId="77777777" w:rsidR="00082DF5" w:rsidRDefault="00082DF5" w:rsidP="00082DF5">
      <w:pPr>
        <w:jc w:val="center"/>
        <w:rPr>
          <w:rFonts w:ascii="Times New Roman" w:hAnsi="Times New Roman" w:cs="Times New Roman"/>
          <w:sz w:val="28"/>
          <w:szCs w:val="28"/>
        </w:rPr>
      </w:pPr>
    </w:p>
    <w:p w14:paraId="30AFC98C" w14:textId="77777777" w:rsidR="00082DF5" w:rsidRDefault="00082DF5" w:rsidP="00082DF5">
      <w:pPr>
        <w:jc w:val="center"/>
        <w:rPr>
          <w:rFonts w:ascii="Times New Roman" w:hAnsi="Times New Roman" w:cs="Times New Roman"/>
          <w:sz w:val="28"/>
          <w:szCs w:val="28"/>
        </w:rPr>
      </w:pPr>
    </w:p>
    <w:p w14:paraId="62D3D833" w14:textId="77777777" w:rsidR="00685C6E" w:rsidRPr="00C529FE" w:rsidRDefault="00685C6E" w:rsidP="00082DF5">
      <w:pPr>
        <w:jc w:val="center"/>
        <w:rPr>
          <w:rFonts w:ascii="Times New Roman" w:hAnsi="Times New Roman" w:cs="Times New Roman"/>
          <w:sz w:val="28"/>
          <w:szCs w:val="28"/>
        </w:rPr>
      </w:pPr>
    </w:p>
    <w:p w14:paraId="7419FC48" w14:textId="77777777" w:rsidR="000C03BB" w:rsidRPr="00FB17A2" w:rsidRDefault="000C03BB" w:rsidP="00685C6E">
      <w:pPr>
        <w:pStyle w:val="Heading2"/>
        <w:jc w:val="center"/>
        <w:rPr>
          <w:rFonts w:ascii="Times New Roman" w:hAnsi="Times New Roman" w:cs="Times New Roman"/>
          <w:color w:val="auto"/>
          <w:sz w:val="32"/>
          <w:szCs w:val="32"/>
        </w:rPr>
      </w:pPr>
      <w:bookmarkStart w:id="26" w:name="_Toc433276143"/>
      <w:r w:rsidRPr="00FB17A2">
        <w:rPr>
          <w:rFonts w:ascii="Times New Roman" w:hAnsi="Times New Roman" w:cs="Times New Roman"/>
          <w:color w:val="auto"/>
          <w:sz w:val="32"/>
          <w:szCs w:val="32"/>
        </w:rPr>
        <w:t>Appendix 6.5: Columns</w:t>
      </w:r>
      <w:bookmarkEnd w:id="26"/>
    </w:p>
    <w:p w14:paraId="23F05B9B" w14:textId="77777777" w:rsidR="006C2D3C" w:rsidRDefault="006C2D3C" w:rsidP="004C7377">
      <w:pPr>
        <w:rPr>
          <w:rFonts w:ascii="Times New Roman" w:hAnsi="Times New Roman" w:cs="Times New Roman"/>
          <w:sz w:val="24"/>
          <w:szCs w:val="24"/>
        </w:rPr>
      </w:pPr>
    </w:p>
    <w:p w14:paraId="56F7101D" w14:textId="77777777" w:rsidR="006C2D3C" w:rsidRDefault="006C2D3C" w:rsidP="004C7377">
      <w:pPr>
        <w:rPr>
          <w:rFonts w:ascii="Times New Roman" w:hAnsi="Times New Roman" w:cs="Times New Roman"/>
          <w:sz w:val="24"/>
          <w:szCs w:val="24"/>
        </w:rPr>
      </w:pPr>
    </w:p>
    <w:p w14:paraId="5F321B53" w14:textId="77777777" w:rsidR="006C2D3C" w:rsidRDefault="006C2D3C" w:rsidP="004C7377">
      <w:pPr>
        <w:rPr>
          <w:rFonts w:ascii="Times New Roman" w:hAnsi="Times New Roman" w:cs="Times New Roman"/>
          <w:sz w:val="24"/>
          <w:szCs w:val="24"/>
        </w:rPr>
      </w:pPr>
    </w:p>
    <w:p w14:paraId="204F237C" w14:textId="77777777" w:rsidR="006C2D3C" w:rsidRDefault="006C2D3C" w:rsidP="004C7377">
      <w:pPr>
        <w:rPr>
          <w:rFonts w:ascii="Times New Roman" w:hAnsi="Times New Roman" w:cs="Times New Roman"/>
          <w:sz w:val="24"/>
          <w:szCs w:val="24"/>
        </w:rPr>
      </w:pPr>
    </w:p>
    <w:p w14:paraId="171107D8" w14:textId="77777777" w:rsidR="006C2D3C" w:rsidRDefault="006C2D3C" w:rsidP="004C7377">
      <w:pPr>
        <w:rPr>
          <w:rFonts w:ascii="Times New Roman" w:hAnsi="Times New Roman" w:cs="Times New Roman"/>
          <w:sz w:val="24"/>
          <w:szCs w:val="24"/>
        </w:rPr>
      </w:pPr>
    </w:p>
    <w:p w14:paraId="03669B00" w14:textId="77777777" w:rsidR="006C2D3C" w:rsidRDefault="006C2D3C" w:rsidP="004C7377">
      <w:pPr>
        <w:rPr>
          <w:rFonts w:ascii="Times New Roman" w:hAnsi="Times New Roman" w:cs="Times New Roman"/>
          <w:sz w:val="24"/>
          <w:szCs w:val="24"/>
        </w:rPr>
      </w:pPr>
    </w:p>
    <w:p w14:paraId="125504F4" w14:textId="77777777" w:rsidR="006C2D3C" w:rsidRDefault="006C2D3C" w:rsidP="004C7377">
      <w:pPr>
        <w:rPr>
          <w:rFonts w:ascii="Times New Roman" w:hAnsi="Times New Roman" w:cs="Times New Roman"/>
          <w:sz w:val="24"/>
          <w:szCs w:val="24"/>
        </w:rPr>
      </w:pPr>
    </w:p>
    <w:p w14:paraId="62ABAFB9" w14:textId="77777777" w:rsidR="006C2D3C" w:rsidRDefault="006C2D3C" w:rsidP="004C7377">
      <w:pPr>
        <w:rPr>
          <w:rFonts w:ascii="Times New Roman" w:hAnsi="Times New Roman" w:cs="Times New Roman"/>
          <w:sz w:val="24"/>
          <w:szCs w:val="24"/>
        </w:rPr>
      </w:pPr>
    </w:p>
    <w:p w14:paraId="6F81370D" w14:textId="77777777" w:rsidR="006C2D3C" w:rsidRDefault="006C2D3C" w:rsidP="004C7377">
      <w:pPr>
        <w:rPr>
          <w:rFonts w:ascii="Times New Roman" w:hAnsi="Times New Roman" w:cs="Times New Roman"/>
          <w:sz w:val="24"/>
          <w:szCs w:val="24"/>
        </w:rPr>
      </w:pPr>
    </w:p>
    <w:p w14:paraId="4B29EEAD" w14:textId="77777777" w:rsidR="004C7377" w:rsidRPr="004C7377" w:rsidRDefault="004C7377" w:rsidP="004C7377">
      <w:pPr>
        <w:rPr>
          <w:rFonts w:ascii="Times New Roman" w:hAnsi="Times New Roman" w:cs="Times New Roman"/>
          <w:sz w:val="24"/>
          <w:szCs w:val="24"/>
        </w:rPr>
      </w:pPr>
    </w:p>
    <w:p w14:paraId="22B62D8E" w14:textId="77777777" w:rsidR="00E849BA" w:rsidRPr="004C7377" w:rsidRDefault="00E849BA">
      <w:pPr>
        <w:rPr>
          <w:rFonts w:ascii="Times New Roman" w:hAnsi="Times New Roman" w:cs="Times New Roman"/>
          <w:sz w:val="24"/>
          <w:szCs w:val="24"/>
        </w:rPr>
      </w:pPr>
    </w:p>
    <w:sectPr w:rsidR="00E849BA" w:rsidRPr="004C7377" w:rsidSect="00BF62F7">
      <w:foot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43979B" w14:textId="77777777" w:rsidR="006F0DE4" w:rsidRDefault="006F0DE4">
      <w:pPr>
        <w:spacing w:after="0" w:line="240" w:lineRule="auto"/>
      </w:pPr>
      <w:r>
        <w:separator/>
      </w:r>
    </w:p>
  </w:endnote>
  <w:endnote w:type="continuationSeparator" w:id="0">
    <w:p w14:paraId="1D2E47F0" w14:textId="77777777" w:rsidR="006F0DE4" w:rsidRDefault="006F0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752503"/>
      <w:docPartObj>
        <w:docPartGallery w:val="Page Numbers (Bottom of Page)"/>
        <w:docPartUnique/>
      </w:docPartObj>
    </w:sdtPr>
    <w:sdtEndPr>
      <w:rPr>
        <w:noProof/>
      </w:rPr>
    </w:sdtEndPr>
    <w:sdtContent>
      <w:p w14:paraId="44A24BF8" w14:textId="77777777" w:rsidR="006F0DE4" w:rsidRDefault="006F0DE4">
        <w:pPr>
          <w:pStyle w:val="Footer"/>
          <w:jc w:val="right"/>
        </w:pPr>
        <w:r>
          <w:fldChar w:fldCharType="begin"/>
        </w:r>
        <w:r>
          <w:instrText xml:space="preserve"> PAGE   \* MERGEFORMAT </w:instrText>
        </w:r>
        <w:r>
          <w:fldChar w:fldCharType="separate"/>
        </w:r>
        <w:r w:rsidR="00C81126">
          <w:rPr>
            <w:noProof/>
          </w:rPr>
          <w:t>18</w:t>
        </w:r>
        <w:r>
          <w:rPr>
            <w:noProof/>
          </w:rPr>
          <w:fldChar w:fldCharType="end"/>
        </w:r>
      </w:p>
    </w:sdtContent>
  </w:sdt>
  <w:p w14:paraId="214943E9" w14:textId="77777777" w:rsidR="006F0DE4" w:rsidRDefault="006F0D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FAF55" w14:textId="77777777" w:rsidR="006F0DE4" w:rsidRDefault="006F0DE4">
      <w:pPr>
        <w:spacing w:after="0" w:line="240" w:lineRule="auto"/>
      </w:pPr>
      <w:r>
        <w:separator/>
      </w:r>
    </w:p>
  </w:footnote>
  <w:footnote w:type="continuationSeparator" w:id="0">
    <w:p w14:paraId="5025839F" w14:textId="77777777" w:rsidR="006F0DE4" w:rsidRDefault="006F0D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8834EA"/>
    <w:multiLevelType w:val="multilevel"/>
    <w:tmpl w:val="6B7CFF90"/>
    <w:lvl w:ilvl="0">
      <w:start w:val="1"/>
      <w:numFmt w:val="decimal"/>
      <w:lvlText w:val="%1.0"/>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4C105615"/>
    <w:multiLevelType w:val="hybridMultilevel"/>
    <w:tmpl w:val="408CB5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E30C4B"/>
    <w:multiLevelType w:val="multilevel"/>
    <w:tmpl w:val="7BB8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EAA4CC4"/>
    <w:multiLevelType w:val="hybridMultilevel"/>
    <w:tmpl w:val="5DECB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28D"/>
    <w:rsid w:val="00006815"/>
    <w:rsid w:val="00037144"/>
    <w:rsid w:val="00065436"/>
    <w:rsid w:val="000759FA"/>
    <w:rsid w:val="00076DEA"/>
    <w:rsid w:val="00080DC8"/>
    <w:rsid w:val="00080E39"/>
    <w:rsid w:val="00082DF5"/>
    <w:rsid w:val="000B4979"/>
    <w:rsid w:val="000B7942"/>
    <w:rsid w:val="000C03BB"/>
    <w:rsid w:val="000C4EAB"/>
    <w:rsid w:val="000D7006"/>
    <w:rsid w:val="000E2301"/>
    <w:rsid w:val="000E293D"/>
    <w:rsid w:val="000E5146"/>
    <w:rsid w:val="0010224D"/>
    <w:rsid w:val="001078FD"/>
    <w:rsid w:val="00110F17"/>
    <w:rsid w:val="001215BC"/>
    <w:rsid w:val="00197325"/>
    <w:rsid w:val="001C1625"/>
    <w:rsid w:val="0023535A"/>
    <w:rsid w:val="002663AC"/>
    <w:rsid w:val="002760AC"/>
    <w:rsid w:val="002763CE"/>
    <w:rsid w:val="0028570E"/>
    <w:rsid w:val="002C6514"/>
    <w:rsid w:val="002C6B1F"/>
    <w:rsid w:val="002D6B41"/>
    <w:rsid w:val="002E1AFA"/>
    <w:rsid w:val="00302339"/>
    <w:rsid w:val="00310BDE"/>
    <w:rsid w:val="003864FD"/>
    <w:rsid w:val="00397870"/>
    <w:rsid w:val="003B243A"/>
    <w:rsid w:val="003B7590"/>
    <w:rsid w:val="004159B8"/>
    <w:rsid w:val="0043602A"/>
    <w:rsid w:val="00445EE9"/>
    <w:rsid w:val="00450831"/>
    <w:rsid w:val="00453BAC"/>
    <w:rsid w:val="00471C8B"/>
    <w:rsid w:val="004A6F0E"/>
    <w:rsid w:val="004C7377"/>
    <w:rsid w:val="004E4723"/>
    <w:rsid w:val="00515F5B"/>
    <w:rsid w:val="00516269"/>
    <w:rsid w:val="005214A9"/>
    <w:rsid w:val="0055550A"/>
    <w:rsid w:val="00586906"/>
    <w:rsid w:val="00587FBB"/>
    <w:rsid w:val="005C67F2"/>
    <w:rsid w:val="005E0920"/>
    <w:rsid w:val="00600EAF"/>
    <w:rsid w:val="00621C79"/>
    <w:rsid w:val="0065003F"/>
    <w:rsid w:val="00664208"/>
    <w:rsid w:val="006652C2"/>
    <w:rsid w:val="00674054"/>
    <w:rsid w:val="00685C6E"/>
    <w:rsid w:val="0069243C"/>
    <w:rsid w:val="006A2A97"/>
    <w:rsid w:val="006C2D3C"/>
    <w:rsid w:val="006C2F5A"/>
    <w:rsid w:val="006D66A7"/>
    <w:rsid w:val="006E47DD"/>
    <w:rsid w:val="006E61B5"/>
    <w:rsid w:val="006F0DE4"/>
    <w:rsid w:val="006F0FAD"/>
    <w:rsid w:val="006F2F8C"/>
    <w:rsid w:val="00700399"/>
    <w:rsid w:val="00707458"/>
    <w:rsid w:val="0071665F"/>
    <w:rsid w:val="0073075A"/>
    <w:rsid w:val="00750B37"/>
    <w:rsid w:val="00764C6C"/>
    <w:rsid w:val="00766223"/>
    <w:rsid w:val="00775C71"/>
    <w:rsid w:val="00783853"/>
    <w:rsid w:val="007849CA"/>
    <w:rsid w:val="0078761F"/>
    <w:rsid w:val="0079313D"/>
    <w:rsid w:val="007B6AA8"/>
    <w:rsid w:val="007C6EE9"/>
    <w:rsid w:val="007C7400"/>
    <w:rsid w:val="007D42A4"/>
    <w:rsid w:val="00802637"/>
    <w:rsid w:val="0080685F"/>
    <w:rsid w:val="008302C2"/>
    <w:rsid w:val="008566D5"/>
    <w:rsid w:val="0086003F"/>
    <w:rsid w:val="00864167"/>
    <w:rsid w:val="0090375F"/>
    <w:rsid w:val="00922B5D"/>
    <w:rsid w:val="00932752"/>
    <w:rsid w:val="0093336E"/>
    <w:rsid w:val="009401BF"/>
    <w:rsid w:val="00940207"/>
    <w:rsid w:val="0098130B"/>
    <w:rsid w:val="0098180C"/>
    <w:rsid w:val="00984615"/>
    <w:rsid w:val="00996E20"/>
    <w:rsid w:val="009B3450"/>
    <w:rsid w:val="009B362F"/>
    <w:rsid w:val="009C7FF5"/>
    <w:rsid w:val="009D0EF0"/>
    <w:rsid w:val="009D3BE0"/>
    <w:rsid w:val="009E08A6"/>
    <w:rsid w:val="009E2DD4"/>
    <w:rsid w:val="00A20C30"/>
    <w:rsid w:val="00A2362D"/>
    <w:rsid w:val="00A45503"/>
    <w:rsid w:val="00A45EC9"/>
    <w:rsid w:val="00A46750"/>
    <w:rsid w:val="00A50F9D"/>
    <w:rsid w:val="00A6565C"/>
    <w:rsid w:val="00A860D1"/>
    <w:rsid w:val="00A86D9E"/>
    <w:rsid w:val="00A870E8"/>
    <w:rsid w:val="00A94DEA"/>
    <w:rsid w:val="00AB47D3"/>
    <w:rsid w:val="00AE7E0C"/>
    <w:rsid w:val="00B07708"/>
    <w:rsid w:val="00B210B0"/>
    <w:rsid w:val="00B6106E"/>
    <w:rsid w:val="00B80B10"/>
    <w:rsid w:val="00B90D93"/>
    <w:rsid w:val="00BB1807"/>
    <w:rsid w:val="00BF62F7"/>
    <w:rsid w:val="00C16FFC"/>
    <w:rsid w:val="00C2160D"/>
    <w:rsid w:val="00C33262"/>
    <w:rsid w:val="00C43E4E"/>
    <w:rsid w:val="00C529FE"/>
    <w:rsid w:val="00C63636"/>
    <w:rsid w:val="00C81126"/>
    <w:rsid w:val="00CC3E13"/>
    <w:rsid w:val="00CE56B1"/>
    <w:rsid w:val="00CE71C3"/>
    <w:rsid w:val="00CF50E5"/>
    <w:rsid w:val="00CF7158"/>
    <w:rsid w:val="00D03211"/>
    <w:rsid w:val="00D5328C"/>
    <w:rsid w:val="00D770C3"/>
    <w:rsid w:val="00D834FC"/>
    <w:rsid w:val="00DA331D"/>
    <w:rsid w:val="00DB31CA"/>
    <w:rsid w:val="00DD0E5B"/>
    <w:rsid w:val="00DD3C83"/>
    <w:rsid w:val="00DF507E"/>
    <w:rsid w:val="00E15051"/>
    <w:rsid w:val="00E278CC"/>
    <w:rsid w:val="00E4445D"/>
    <w:rsid w:val="00E50023"/>
    <w:rsid w:val="00E51DB4"/>
    <w:rsid w:val="00E60B04"/>
    <w:rsid w:val="00E849BA"/>
    <w:rsid w:val="00EE7CE7"/>
    <w:rsid w:val="00EF0FF9"/>
    <w:rsid w:val="00F10DF7"/>
    <w:rsid w:val="00F34385"/>
    <w:rsid w:val="00F36F83"/>
    <w:rsid w:val="00F540FB"/>
    <w:rsid w:val="00F84D03"/>
    <w:rsid w:val="00F90192"/>
    <w:rsid w:val="00F96816"/>
    <w:rsid w:val="00FB17A2"/>
    <w:rsid w:val="00FC628D"/>
    <w:rsid w:val="00FC7649"/>
    <w:rsid w:val="00FE22AA"/>
    <w:rsid w:val="00FF48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4DCC64"/>
  <w15:docId w15:val="{FD6148A4-9F36-4714-AF38-C05B341E1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80E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48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E7C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377"/>
    <w:pPr>
      <w:ind w:left="720"/>
      <w:contextualSpacing/>
    </w:pPr>
  </w:style>
  <w:style w:type="paragraph" w:styleId="Caption">
    <w:name w:val="caption"/>
    <w:basedOn w:val="Normal"/>
    <w:next w:val="Normal"/>
    <w:uiPriority w:val="35"/>
    <w:unhideWhenUsed/>
    <w:qFormat/>
    <w:rsid w:val="00A870E8"/>
    <w:pPr>
      <w:spacing w:after="200" w:line="240" w:lineRule="auto"/>
    </w:pPr>
    <w:rPr>
      <w:i/>
      <w:iCs/>
      <w:color w:val="44546A" w:themeColor="text2"/>
      <w:sz w:val="18"/>
      <w:szCs w:val="18"/>
    </w:rPr>
  </w:style>
  <w:style w:type="paragraph" w:styleId="Footer">
    <w:name w:val="footer"/>
    <w:basedOn w:val="Normal"/>
    <w:link w:val="FooterChar"/>
    <w:uiPriority w:val="99"/>
    <w:unhideWhenUsed/>
    <w:rsid w:val="00A870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0E8"/>
  </w:style>
  <w:style w:type="character" w:customStyle="1" w:styleId="apple-converted-space">
    <w:name w:val="apple-converted-space"/>
    <w:basedOn w:val="DefaultParagraphFont"/>
    <w:rsid w:val="000C4EAB"/>
  </w:style>
  <w:style w:type="character" w:styleId="Hyperlink">
    <w:name w:val="Hyperlink"/>
    <w:basedOn w:val="DefaultParagraphFont"/>
    <w:uiPriority w:val="99"/>
    <w:unhideWhenUsed/>
    <w:rsid w:val="00110F17"/>
    <w:rPr>
      <w:color w:val="0563C1" w:themeColor="hyperlink"/>
      <w:u w:val="single"/>
    </w:rPr>
  </w:style>
  <w:style w:type="character" w:customStyle="1" w:styleId="Heading1Char">
    <w:name w:val="Heading 1 Char"/>
    <w:basedOn w:val="DefaultParagraphFont"/>
    <w:link w:val="Heading1"/>
    <w:uiPriority w:val="9"/>
    <w:rsid w:val="00080E3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80E39"/>
    <w:pPr>
      <w:outlineLvl w:val="9"/>
    </w:pPr>
  </w:style>
  <w:style w:type="paragraph" w:styleId="TOC1">
    <w:name w:val="toc 1"/>
    <w:basedOn w:val="Normal"/>
    <w:next w:val="Normal"/>
    <w:autoRedefine/>
    <w:uiPriority w:val="39"/>
    <w:unhideWhenUsed/>
    <w:rsid w:val="00080E39"/>
    <w:pPr>
      <w:spacing w:after="100"/>
    </w:pPr>
  </w:style>
  <w:style w:type="character" w:customStyle="1" w:styleId="Heading2Char">
    <w:name w:val="Heading 2 Char"/>
    <w:basedOn w:val="DefaultParagraphFont"/>
    <w:link w:val="Heading2"/>
    <w:uiPriority w:val="9"/>
    <w:rsid w:val="00FF48B1"/>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48B1"/>
    <w:pPr>
      <w:spacing w:after="100"/>
      <w:ind w:left="220"/>
    </w:pPr>
  </w:style>
  <w:style w:type="character" w:customStyle="1" w:styleId="Heading3Char">
    <w:name w:val="Heading 3 Char"/>
    <w:basedOn w:val="DefaultParagraphFont"/>
    <w:link w:val="Heading3"/>
    <w:uiPriority w:val="9"/>
    <w:rsid w:val="00EE7CE7"/>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E7CE7"/>
    <w:pPr>
      <w:spacing w:after="100"/>
      <w:ind w:left="440"/>
    </w:pPr>
  </w:style>
  <w:style w:type="paragraph" w:styleId="BalloonText">
    <w:name w:val="Balloon Text"/>
    <w:basedOn w:val="Normal"/>
    <w:link w:val="BalloonTextChar"/>
    <w:uiPriority w:val="99"/>
    <w:semiHidden/>
    <w:unhideWhenUsed/>
    <w:rsid w:val="00996E2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6E20"/>
    <w:rPr>
      <w:rFonts w:ascii="Lucida Grande" w:hAnsi="Lucida Grande" w:cs="Lucida Grande"/>
      <w:sz w:val="18"/>
      <w:szCs w:val="18"/>
    </w:rPr>
  </w:style>
  <w:style w:type="paragraph" w:styleId="NormalWeb">
    <w:name w:val="Normal (Web)"/>
    <w:basedOn w:val="Normal"/>
    <w:uiPriority w:val="99"/>
    <w:semiHidden/>
    <w:unhideWhenUsed/>
    <w:rsid w:val="006F0DE4"/>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B90D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83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usgs.gov/"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68158-C711-44B6-BBC1-0C717CAF5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3352</Words>
  <Characters>19111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22419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Gregory Taylor</dc:creator>
  <cp:keywords/>
  <dc:description/>
  <cp:lastModifiedBy>Jake Ross Hauter Hood</cp:lastModifiedBy>
  <cp:revision>2</cp:revision>
  <dcterms:created xsi:type="dcterms:W3CDTF">2015-12-03T18:52:00Z</dcterms:created>
  <dcterms:modified xsi:type="dcterms:W3CDTF">2015-12-03T18:52:00Z</dcterms:modified>
</cp:coreProperties>
</file>